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6DFF3895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639B3" w:rsidRPr="008639B3">
        <w:rPr>
          <w:b/>
          <w:bCs/>
          <w:sz w:val="24"/>
          <w:szCs w:val="24"/>
        </w:rPr>
        <w:t>17</w:t>
      </w:r>
      <w:r w:rsidR="00837E9C" w:rsidRPr="00837E9C">
        <w:rPr>
          <w:b/>
          <w:bCs/>
          <w:sz w:val="24"/>
          <w:szCs w:val="24"/>
        </w:rPr>
        <w:t xml:space="preserve"> </w:t>
      </w:r>
      <w:r w:rsidR="008639B3">
        <w:rPr>
          <w:b/>
          <w:bCs/>
          <w:sz w:val="24"/>
          <w:szCs w:val="24"/>
        </w:rPr>
        <w:t>марта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43FB5E72" w14:textId="2DFD900B" w:rsidR="008639B3" w:rsidRPr="008639B3" w:rsidRDefault="00D60E57" w:rsidP="008639B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8639B3" w:rsidRPr="008639B3">
        <w:rPr>
          <w:b/>
          <w:sz w:val="24"/>
          <w:szCs w:val="24"/>
        </w:rPr>
        <w:t>утверждения документации по планировке территории в составе проекта межевания территории, расположенной в кадастровом квартале 31:15:0308002, территории микрорайона «Северная Звезда» в п. Северный</w:t>
      </w:r>
      <w:r w:rsidR="008639B3">
        <w:rPr>
          <w:b/>
          <w:sz w:val="24"/>
          <w:szCs w:val="24"/>
        </w:rPr>
        <w:t xml:space="preserve"> </w:t>
      </w:r>
      <w:r w:rsidR="008639B3" w:rsidRPr="008639B3">
        <w:rPr>
          <w:b/>
          <w:sz w:val="24"/>
          <w:szCs w:val="24"/>
        </w:rPr>
        <w:t>Белгородского района Белгородской области</w:t>
      </w:r>
      <w:r w:rsidR="008639B3">
        <w:rPr>
          <w:b/>
          <w:sz w:val="24"/>
          <w:szCs w:val="24"/>
        </w:rPr>
        <w:t>.</w:t>
      </w:r>
    </w:p>
    <w:p w14:paraId="0FE9250B" w14:textId="2E452733" w:rsidR="00D60E57" w:rsidRPr="00407EFB" w:rsidRDefault="00D60E57" w:rsidP="008639B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639B3">
        <w:rPr>
          <w:bCs/>
          <w:sz w:val="24"/>
          <w:szCs w:val="24"/>
        </w:rPr>
        <w:t>16 марта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61F5A943" w14:textId="0F169D9D" w:rsidR="00917BD0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9275A1">
        <w:rPr>
          <w:bCs/>
          <w:sz w:val="24"/>
          <w:szCs w:val="24"/>
        </w:rPr>
        <w:t>2</w:t>
      </w:r>
      <w:r w:rsidR="00A50730">
        <w:rPr>
          <w:bCs/>
          <w:sz w:val="24"/>
          <w:szCs w:val="24"/>
        </w:rPr>
        <w:t>0</w:t>
      </w:r>
      <w:r w:rsidR="009275A1">
        <w:rPr>
          <w:bCs/>
          <w:sz w:val="24"/>
          <w:szCs w:val="24"/>
        </w:rPr>
        <w:t xml:space="preserve"> </w:t>
      </w:r>
      <w:r w:rsidR="00A50730">
        <w:rPr>
          <w:bCs/>
          <w:sz w:val="24"/>
          <w:szCs w:val="24"/>
        </w:rPr>
        <w:t>февраля</w:t>
      </w:r>
      <w:r w:rsidR="009275A1">
        <w:rPr>
          <w:bCs/>
          <w:sz w:val="24"/>
          <w:szCs w:val="24"/>
        </w:rPr>
        <w:t xml:space="preserve"> 202</w:t>
      </w:r>
      <w:r w:rsidR="00A50730">
        <w:rPr>
          <w:bCs/>
          <w:sz w:val="24"/>
          <w:szCs w:val="24"/>
        </w:rPr>
        <w:t>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оповещением </w:t>
      </w:r>
      <w:r w:rsidR="001D7578">
        <w:rPr>
          <w:bCs/>
          <w:sz w:val="24"/>
          <w:szCs w:val="24"/>
        </w:rPr>
        <w:t xml:space="preserve">№ </w:t>
      </w:r>
      <w:r w:rsidR="009275A1">
        <w:rPr>
          <w:bCs/>
          <w:sz w:val="24"/>
          <w:szCs w:val="24"/>
        </w:rPr>
        <w:t>1</w:t>
      </w:r>
      <w:r w:rsidR="008639B3">
        <w:rPr>
          <w:bCs/>
          <w:sz w:val="24"/>
          <w:szCs w:val="24"/>
        </w:rPr>
        <w:t>3</w:t>
      </w:r>
      <w:r w:rsidR="00DB6C8C">
        <w:rPr>
          <w:bCs/>
          <w:sz w:val="24"/>
          <w:szCs w:val="24"/>
        </w:rPr>
        <w:t>4</w:t>
      </w:r>
      <w:r w:rsidR="009332B1" w:rsidRPr="009332B1">
        <w:rPr>
          <w:bCs/>
          <w:sz w:val="24"/>
          <w:szCs w:val="24"/>
        </w:rPr>
        <w:t xml:space="preserve"> «</w:t>
      </w:r>
      <w:r w:rsidR="00394BF4">
        <w:rPr>
          <w:bCs/>
          <w:sz w:val="24"/>
          <w:szCs w:val="24"/>
        </w:rPr>
        <w:t>О</w:t>
      </w:r>
      <w:r w:rsidR="009275A1" w:rsidRPr="009275A1">
        <w:rPr>
          <w:bCs/>
          <w:sz w:val="24"/>
          <w:szCs w:val="24"/>
        </w:rPr>
        <w:t xml:space="preserve"> начале публичных слушаний по вопросу проекта планировки территории, расположенной в кадастровом квартале: </w:t>
      </w:r>
      <w:r w:rsidR="00DB6C8C" w:rsidRPr="00471B6B">
        <w:rPr>
          <w:bCs/>
          <w:sz w:val="24"/>
          <w:szCs w:val="24"/>
        </w:rPr>
        <w:t>31:15:030800</w:t>
      </w:r>
      <w:r w:rsidR="008639B3">
        <w:rPr>
          <w:bCs/>
          <w:sz w:val="24"/>
          <w:szCs w:val="24"/>
        </w:rPr>
        <w:t>2</w:t>
      </w:r>
      <w:r w:rsidR="00DB6C8C" w:rsidRPr="00471B6B">
        <w:rPr>
          <w:bCs/>
          <w:sz w:val="24"/>
          <w:szCs w:val="24"/>
        </w:rPr>
        <w:t xml:space="preserve"> в</w:t>
      </w:r>
      <w:r w:rsidR="00DB6C8C">
        <w:rPr>
          <w:bCs/>
          <w:sz w:val="24"/>
          <w:szCs w:val="24"/>
        </w:rPr>
        <w:t xml:space="preserve"> </w:t>
      </w:r>
      <w:r w:rsidR="00917BD0" w:rsidRPr="00917BD0">
        <w:rPr>
          <w:bCs/>
          <w:sz w:val="24"/>
          <w:szCs w:val="24"/>
        </w:rPr>
        <w:t>территории микрорайона «Северная Звезда» в п. Северный Белгородского района Белгородской области.</w:t>
      </w:r>
    </w:p>
    <w:p w14:paraId="4B37C6A0" w14:textId="5689079B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71A93C3D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A50730">
        <w:rPr>
          <w:bCs/>
          <w:sz w:val="24"/>
          <w:szCs w:val="24"/>
        </w:rPr>
        <w:t>4</w:t>
      </w:r>
      <w:bookmarkStart w:id="0" w:name="_GoBack"/>
      <w:bookmarkEnd w:id="0"/>
      <w:r w:rsidR="00837E9C">
        <w:rPr>
          <w:bCs/>
          <w:sz w:val="24"/>
          <w:szCs w:val="24"/>
        </w:rPr>
        <w:t>_</w:t>
      </w:r>
      <w:r w:rsidR="00C63CA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14:paraId="67EACF39" w14:textId="1DF49F0B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639B3">
        <w:rPr>
          <w:bCs/>
          <w:sz w:val="24"/>
          <w:szCs w:val="24"/>
        </w:rPr>
        <w:t>16</w:t>
      </w:r>
      <w:r w:rsidR="00837E9C" w:rsidRPr="00837E9C">
        <w:rPr>
          <w:bCs/>
          <w:sz w:val="24"/>
          <w:szCs w:val="24"/>
        </w:rPr>
        <w:t xml:space="preserve"> </w:t>
      </w:r>
      <w:r w:rsidR="008639B3">
        <w:rPr>
          <w:bCs/>
          <w:sz w:val="24"/>
          <w:szCs w:val="24"/>
        </w:rPr>
        <w:t>марта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228C" w14:textId="4C32AF63" w:rsidR="00394BF4" w:rsidRDefault="00805AA1" w:rsidP="00394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="00F37E51"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о возможности утверждения </w:t>
            </w:r>
            <w:r w:rsidR="00F37E51"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End"/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09648D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394BF4" w:rsidRPr="00917BD0">
              <w:rPr>
                <w:bCs/>
                <w:sz w:val="24"/>
                <w:szCs w:val="24"/>
              </w:rPr>
              <w:t>территории микрорайона «Северная Звезда» в п. Северный Белгородского района Белгородской области.</w:t>
            </w:r>
          </w:p>
          <w:p w14:paraId="45CE6E6D" w14:textId="4F7F4487" w:rsidR="00D60E57" w:rsidRPr="00ED4DEA" w:rsidRDefault="00D60E57" w:rsidP="00394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70E" w14:textId="13BD5A7C" w:rsidR="00394BF4" w:rsidRPr="009275A1" w:rsidRDefault="00505939" w:rsidP="00394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09648D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</w:p>
          <w:p w14:paraId="2272F870" w14:textId="77777777" w:rsidR="00394BF4" w:rsidRDefault="00394BF4" w:rsidP="00917BD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917BD0">
              <w:rPr>
                <w:bCs/>
                <w:sz w:val="24"/>
                <w:szCs w:val="24"/>
              </w:rPr>
              <w:t>территории микрорайона «Северная Звезда» в п. Северный Белгородского района Белгородской области.</w:t>
            </w:r>
          </w:p>
          <w:p w14:paraId="782DAFA7" w14:textId="644E1470" w:rsidR="00D60E57" w:rsidRPr="006E7296" w:rsidRDefault="006C521C" w:rsidP="00917BD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917BD0">
              <w:rPr>
                <w:bCs/>
                <w:sz w:val="24"/>
                <w:szCs w:val="24"/>
              </w:rPr>
              <w:t>16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917BD0">
              <w:rPr>
                <w:bCs/>
                <w:sz w:val="24"/>
                <w:szCs w:val="24"/>
              </w:rPr>
              <w:t xml:space="preserve">марта 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E51A" w14:textId="77777777" w:rsidR="00394BF4" w:rsidRDefault="00D60E57" w:rsidP="00394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End"/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1F038F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09648D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1F038F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394BF4" w:rsidRPr="00917BD0">
              <w:rPr>
                <w:bCs/>
                <w:sz w:val="24"/>
                <w:szCs w:val="24"/>
              </w:rPr>
              <w:t>территории микрорайона «Северная Звезда» в п. Северный Белгородского района Белгородской области.</w:t>
            </w:r>
          </w:p>
          <w:p w14:paraId="3ADB2AFA" w14:textId="300914B3" w:rsidR="00D60E57" w:rsidRPr="001823FC" w:rsidRDefault="00D60E57" w:rsidP="00394B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77777777"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3CA18AAC" w:rsidR="001F038F" w:rsidRDefault="001F038F" w:rsidP="00394B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394BF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394BF4">
              <w:rPr>
                <w:b/>
                <w:sz w:val="24"/>
                <w:szCs w:val="24"/>
              </w:rPr>
              <w:t>Данилова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648D"/>
    <w:rsid w:val="000E5736"/>
    <w:rsid w:val="001008F3"/>
    <w:rsid w:val="001756A2"/>
    <w:rsid w:val="001823FC"/>
    <w:rsid w:val="001A018B"/>
    <w:rsid w:val="001D7578"/>
    <w:rsid w:val="001F038F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394BF4"/>
    <w:rsid w:val="00407EFB"/>
    <w:rsid w:val="004146FC"/>
    <w:rsid w:val="004208D9"/>
    <w:rsid w:val="00464587"/>
    <w:rsid w:val="004C42C9"/>
    <w:rsid w:val="004D53EE"/>
    <w:rsid w:val="00505939"/>
    <w:rsid w:val="00543DD1"/>
    <w:rsid w:val="005800D6"/>
    <w:rsid w:val="00685C69"/>
    <w:rsid w:val="006B29CE"/>
    <w:rsid w:val="006C521C"/>
    <w:rsid w:val="006E7296"/>
    <w:rsid w:val="007C1AA8"/>
    <w:rsid w:val="007E0B90"/>
    <w:rsid w:val="00805AA1"/>
    <w:rsid w:val="008205D6"/>
    <w:rsid w:val="00837E9C"/>
    <w:rsid w:val="008639B3"/>
    <w:rsid w:val="00873C68"/>
    <w:rsid w:val="00896493"/>
    <w:rsid w:val="008A5408"/>
    <w:rsid w:val="00917BD0"/>
    <w:rsid w:val="009275A1"/>
    <w:rsid w:val="00927D65"/>
    <w:rsid w:val="00932F7F"/>
    <w:rsid w:val="009332B1"/>
    <w:rsid w:val="00945BFB"/>
    <w:rsid w:val="00957449"/>
    <w:rsid w:val="009F5ACF"/>
    <w:rsid w:val="00A021EF"/>
    <w:rsid w:val="00A20BA1"/>
    <w:rsid w:val="00A23F95"/>
    <w:rsid w:val="00A50730"/>
    <w:rsid w:val="00B019ED"/>
    <w:rsid w:val="00B9689E"/>
    <w:rsid w:val="00C63CAD"/>
    <w:rsid w:val="00CD5AAE"/>
    <w:rsid w:val="00D60E57"/>
    <w:rsid w:val="00DB6C8C"/>
    <w:rsid w:val="00E11A61"/>
    <w:rsid w:val="00E13960"/>
    <w:rsid w:val="00E233A9"/>
    <w:rsid w:val="00ED4DEA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14</cp:revision>
  <cp:lastPrinted>2022-11-09T08:59:00Z</cp:lastPrinted>
  <dcterms:created xsi:type="dcterms:W3CDTF">2023-02-15T08:10:00Z</dcterms:created>
  <dcterms:modified xsi:type="dcterms:W3CDTF">2023-03-16T13:15:00Z</dcterms:modified>
</cp:coreProperties>
</file>