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E9" w:rsidRPr="00C25C69" w:rsidRDefault="00402207" w:rsidP="003140B0">
      <w:pPr>
        <w:pStyle w:val="1"/>
        <w:framePr w:w="0" w:hRule="auto" w:hSpace="0" w:wrap="auto" w:vAnchor="margin" w:hAnchor="text" w:xAlign="left" w:yAlign="inline"/>
        <w:jc w:val="left"/>
        <w:rPr>
          <w:rFonts w:ascii="Arial" w:hAnsi="Arial" w:cs="Arial"/>
          <w:b w:val="0"/>
          <w:sz w:val="24"/>
          <w:szCs w:val="24"/>
        </w:rPr>
      </w:pPr>
      <w:r w:rsidRPr="00C25C69"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-266700</wp:posOffset>
                </wp:positionV>
                <wp:extent cx="1050290" cy="280035"/>
                <wp:effectExtent l="0" t="190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666" w:rsidRPr="000A2C57" w:rsidRDefault="00280666" w:rsidP="00393F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-21pt;width:82.7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" stroked="f">
                <v:textbox>
                  <w:txbxContent>
                    <w:p w:rsidR="00280666" w:rsidRPr="000A2C57" w:rsidRDefault="00280666" w:rsidP="00393F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0B0" w:rsidRPr="00C25C6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="008D28E9" w:rsidRPr="00C25C69">
        <w:rPr>
          <w:rFonts w:ascii="Arial" w:hAnsi="Arial" w:cs="Arial"/>
          <w:b w:val="0"/>
          <w:sz w:val="24"/>
          <w:szCs w:val="24"/>
        </w:rPr>
        <w:t xml:space="preserve">                    </w:t>
      </w:r>
    </w:p>
    <w:p w:rsidR="008D28E9" w:rsidRPr="00C25C69" w:rsidRDefault="008D28E9" w:rsidP="008D28E9">
      <w:pPr>
        <w:jc w:val="center"/>
        <w:rPr>
          <w:rFonts w:ascii="Arial" w:hAnsi="Arial" w:cs="Arial"/>
          <w:sz w:val="24"/>
          <w:szCs w:val="24"/>
        </w:rPr>
      </w:pPr>
      <w:r w:rsidRPr="00C25C69">
        <w:rPr>
          <w:rFonts w:ascii="Arial" w:hAnsi="Arial" w:cs="Arial"/>
          <w:sz w:val="24"/>
          <w:szCs w:val="24"/>
        </w:rPr>
        <w:t>ГОРОДСКОЕ ПОСЕЛЕНИЕ «ПОСЕЛОК СЕВЕРНЫЙ»</w:t>
      </w:r>
    </w:p>
    <w:p w:rsidR="008D28E9" w:rsidRPr="00C25C69" w:rsidRDefault="008D28E9" w:rsidP="008D28E9">
      <w:pPr>
        <w:jc w:val="center"/>
        <w:rPr>
          <w:rFonts w:ascii="Arial" w:hAnsi="Arial" w:cs="Arial"/>
          <w:sz w:val="24"/>
          <w:szCs w:val="24"/>
        </w:rPr>
      </w:pPr>
      <w:r w:rsidRPr="00C25C69">
        <w:rPr>
          <w:rFonts w:ascii="Arial" w:hAnsi="Arial" w:cs="Arial"/>
          <w:sz w:val="24"/>
          <w:szCs w:val="24"/>
        </w:rPr>
        <w:t>МУНИЦИПАЛЬНОГО РАЙОНА «БЕЛГОРОДСКИЙ РАЙОН»</w:t>
      </w:r>
    </w:p>
    <w:p w:rsidR="008D28E9" w:rsidRPr="00C25C69" w:rsidRDefault="008D28E9" w:rsidP="008D28E9">
      <w:pPr>
        <w:jc w:val="center"/>
        <w:rPr>
          <w:rFonts w:ascii="Arial" w:hAnsi="Arial" w:cs="Arial"/>
          <w:sz w:val="24"/>
          <w:szCs w:val="24"/>
        </w:rPr>
      </w:pPr>
      <w:r w:rsidRPr="00C25C69">
        <w:rPr>
          <w:rFonts w:ascii="Arial" w:hAnsi="Arial" w:cs="Arial"/>
          <w:sz w:val="24"/>
          <w:szCs w:val="24"/>
        </w:rPr>
        <w:t>БЕЛГОРОДСКОЙ ОБЛАСТИ</w:t>
      </w:r>
    </w:p>
    <w:p w:rsidR="008D28E9" w:rsidRPr="00C25C69" w:rsidRDefault="008D28E9" w:rsidP="008D28E9">
      <w:pPr>
        <w:jc w:val="center"/>
        <w:rPr>
          <w:rFonts w:ascii="Arial" w:hAnsi="Arial" w:cs="Arial"/>
          <w:caps/>
          <w:sz w:val="24"/>
          <w:szCs w:val="24"/>
        </w:rPr>
      </w:pPr>
    </w:p>
    <w:p w:rsidR="008D28E9" w:rsidRPr="00C25C69" w:rsidRDefault="008D28E9" w:rsidP="008D28E9">
      <w:pPr>
        <w:jc w:val="center"/>
        <w:rPr>
          <w:rFonts w:ascii="Arial" w:hAnsi="Arial" w:cs="Arial"/>
          <w:sz w:val="24"/>
          <w:szCs w:val="24"/>
        </w:rPr>
      </w:pPr>
      <w:r w:rsidRPr="00C25C69">
        <w:rPr>
          <w:rFonts w:ascii="Arial" w:hAnsi="Arial" w:cs="Arial"/>
          <w:sz w:val="24"/>
          <w:szCs w:val="24"/>
        </w:rPr>
        <w:t xml:space="preserve">ПОСЕЛКОВОЕ СОБРАНИЕ ГОРОДСКОГО ПОСЕЛЕНИЯ «ПОСЕЛОК СЕВЕРНЫЙ» </w:t>
      </w:r>
    </w:p>
    <w:p w:rsidR="008D28E9" w:rsidRPr="00C25C69" w:rsidRDefault="008D28E9" w:rsidP="008D28E9">
      <w:pPr>
        <w:jc w:val="center"/>
        <w:rPr>
          <w:rFonts w:ascii="Arial" w:hAnsi="Arial" w:cs="Arial"/>
          <w:sz w:val="24"/>
          <w:szCs w:val="24"/>
        </w:rPr>
      </w:pPr>
    </w:p>
    <w:p w:rsidR="008D28E9" w:rsidRPr="00C25C69" w:rsidRDefault="008D28E9" w:rsidP="008D28E9">
      <w:pPr>
        <w:jc w:val="center"/>
        <w:rPr>
          <w:rFonts w:ascii="Arial" w:hAnsi="Arial" w:cs="Arial"/>
          <w:sz w:val="24"/>
          <w:szCs w:val="24"/>
        </w:rPr>
      </w:pPr>
      <w:r w:rsidRPr="00C25C69">
        <w:rPr>
          <w:rFonts w:ascii="Arial" w:hAnsi="Arial" w:cs="Arial"/>
          <w:sz w:val="24"/>
          <w:szCs w:val="24"/>
        </w:rPr>
        <w:t>РЕШЕНИЕ</w:t>
      </w:r>
    </w:p>
    <w:p w:rsidR="008D28E9" w:rsidRPr="00C25C69" w:rsidRDefault="008D28E9" w:rsidP="008D28E9">
      <w:pPr>
        <w:widowControl w:val="0"/>
        <w:rPr>
          <w:rFonts w:ascii="Arial" w:hAnsi="Arial" w:cs="Arial"/>
          <w:sz w:val="24"/>
          <w:szCs w:val="24"/>
        </w:rPr>
      </w:pPr>
    </w:p>
    <w:p w:rsidR="008D28E9" w:rsidRPr="00C25C69" w:rsidRDefault="008D28E9" w:rsidP="008D28E9">
      <w:pPr>
        <w:jc w:val="both"/>
        <w:rPr>
          <w:rFonts w:ascii="Arial" w:hAnsi="Arial" w:cs="Arial"/>
          <w:sz w:val="24"/>
          <w:szCs w:val="24"/>
        </w:rPr>
      </w:pPr>
      <w:r w:rsidRPr="00C25C69">
        <w:rPr>
          <w:rFonts w:ascii="Arial" w:hAnsi="Arial" w:cs="Arial"/>
          <w:sz w:val="24"/>
          <w:szCs w:val="24"/>
        </w:rPr>
        <w:t>«27» апреля 2023 года</w:t>
      </w:r>
      <w:r w:rsidRPr="00C25C69">
        <w:rPr>
          <w:rFonts w:ascii="Arial" w:hAnsi="Arial" w:cs="Arial"/>
          <w:sz w:val="24"/>
          <w:szCs w:val="24"/>
        </w:rPr>
        <w:tab/>
      </w:r>
      <w:r w:rsidRPr="00C25C69">
        <w:rPr>
          <w:rFonts w:ascii="Arial" w:hAnsi="Arial" w:cs="Arial"/>
          <w:sz w:val="24"/>
          <w:szCs w:val="24"/>
        </w:rPr>
        <w:tab/>
      </w:r>
      <w:r w:rsidRPr="00C25C69">
        <w:rPr>
          <w:rFonts w:ascii="Arial" w:hAnsi="Arial" w:cs="Arial"/>
          <w:sz w:val="24"/>
          <w:szCs w:val="24"/>
        </w:rPr>
        <w:tab/>
      </w:r>
      <w:r w:rsidRPr="00C25C69">
        <w:rPr>
          <w:rFonts w:ascii="Arial" w:hAnsi="Arial" w:cs="Arial"/>
          <w:sz w:val="24"/>
          <w:szCs w:val="24"/>
        </w:rPr>
        <w:tab/>
      </w:r>
      <w:r w:rsidRPr="00C25C69">
        <w:rPr>
          <w:rFonts w:ascii="Arial" w:hAnsi="Arial" w:cs="Arial"/>
          <w:sz w:val="24"/>
          <w:szCs w:val="24"/>
        </w:rPr>
        <w:tab/>
      </w:r>
      <w:r w:rsidRPr="00C25C69">
        <w:rPr>
          <w:rFonts w:ascii="Arial" w:hAnsi="Arial" w:cs="Arial"/>
          <w:sz w:val="24"/>
          <w:szCs w:val="24"/>
        </w:rPr>
        <w:tab/>
      </w:r>
      <w:r w:rsidRPr="00C25C69">
        <w:rPr>
          <w:rFonts w:ascii="Arial" w:hAnsi="Arial" w:cs="Arial"/>
          <w:sz w:val="24"/>
          <w:szCs w:val="24"/>
        </w:rPr>
        <w:tab/>
      </w:r>
      <w:r w:rsidRPr="00C25C69">
        <w:rPr>
          <w:rFonts w:ascii="Arial" w:hAnsi="Arial" w:cs="Arial"/>
          <w:sz w:val="24"/>
          <w:szCs w:val="24"/>
        </w:rPr>
        <w:tab/>
        <w:t xml:space="preserve">             № 319</w:t>
      </w:r>
    </w:p>
    <w:p w:rsidR="00393FD6" w:rsidRPr="00C25C69" w:rsidRDefault="00393FD6" w:rsidP="00393FD6">
      <w:pPr>
        <w:rPr>
          <w:rFonts w:ascii="Arial" w:hAnsi="Arial" w:cs="Arial"/>
          <w:sz w:val="24"/>
          <w:szCs w:val="24"/>
        </w:rPr>
      </w:pPr>
    </w:p>
    <w:p w:rsidR="009E1384" w:rsidRPr="00C25C69" w:rsidRDefault="009E1384" w:rsidP="009E1384">
      <w:pPr>
        <w:tabs>
          <w:tab w:val="left" w:pos="900"/>
        </w:tabs>
        <w:adjustRightInd w:val="0"/>
        <w:rPr>
          <w:rFonts w:ascii="Arial" w:hAnsi="Arial" w:cs="Arial"/>
          <w:sz w:val="24"/>
          <w:szCs w:val="24"/>
        </w:rPr>
      </w:pPr>
    </w:p>
    <w:p w:rsidR="00B53F40" w:rsidRPr="00C25C69" w:rsidRDefault="00B53F40" w:rsidP="00B53F4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25C69">
        <w:rPr>
          <w:rFonts w:ascii="Arial" w:hAnsi="Arial" w:cs="Arial"/>
          <w:color w:val="000000" w:themeColor="text1"/>
          <w:sz w:val="24"/>
          <w:szCs w:val="24"/>
        </w:rPr>
        <w:t>О мерах поддержки в сфере имущественных</w:t>
      </w:r>
    </w:p>
    <w:p w:rsidR="00B53F40" w:rsidRPr="00C25C69" w:rsidRDefault="00B53F40" w:rsidP="00B53F4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25C69">
        <w:rPr>
          <w:rFonts w:ascii="Arial" w:hAnsi="Arial" w:cs="Arial"/>
          <w:color w:val="000000" w:themeColor="text1"/>
          <w:sz w:val="24"/>
          <w:szCs w:val="24"/>
        </w:rPr>
        <w:t xml:space="preserve">и земельных отношений на территории городского </w:t>
      </w:r>
      <w:r w:rsidR="008D28E9" w:rsidRPr="00C25C69">
        <w:rPr>
          <w:rFonts w:ascii="Arial" w:hAnsi="Arial" w:cs="Arial"/>
          <w:color w:val="000000" w:themeColor="text1"/>
          <w:sz w:val="24"/>
          <w:szCs w:val="24"/>
        </w:rPr>
        <w:br/>
      </w:r>
      <w:r w:rsidRPr="00C25C69">
        <w:rPr>
          <w:rFonts w:ascii="Arial" w:hAnsi="Arial" w:cs="Arial"/>
          <w:color w:val="000000" w:themeColor="text1"/>
          <w:sz w:val="24"/>
          <w:szCs w:val="24"/>
        </w:rPr>
        <w:t xml:space="preserve">поселения «Поселок </w:t>
      </w:r>
      <w:r w:rsidR="008D28E9" w:rsidRPr="00C25C69">
        <w:rPr>
          <w:rFonts w:ascii="Arial" w:hAnsi="Arial" w:cs="Arial"/>
          <w:color w:val="000000" w:themeColor="text1"/>
          <w:sz w:val="24"/>
          <w:szCs w:val="24"/>
        </w:rPr>
        <w:t>Северный</w:t>
      </w:r>
      <w:r w:rsidRPr="00C25C69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B53F40" w:rsidRPr="00C25C69" w:rsidRDefault="00B53F40" w:rsidP="00B53F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3F40" w:rsidRPr="00C25C69" w:rsidRDefault="00B53F40" w:rsidP="00B53F40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В соответствии со статьей 15 Федерального закона от 6 октября 2003 г.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br/>
        <w:t xml:space="preserve">№ 131-ФЗ «Об общих принципах организации местного самоуправления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br/>
        <w:t xml:space="preserve">в Российской Федерации», Федеральным законом от 14 марта 2022 г. № 58-ФЗ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br/>
        <w:t xml:space="preserve">«О внесении изменений в отдельные законодательные акты Российской Федерации», Указом Президента Российской Федерации от 16 марта 2022 г. № 121 «О мерах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br/>
        <w:t xml:space="preserve">по обеспечению социально-экономической стабильности и защиты населения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br/>
        <w:t xml:space="preserve">в Российской Федерации», постановлением Правительства Белгородской области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br/>
        <w:t xml:space="preserve">от 28 марта 2022 г. № 178-пп «О мерах поддержки в сфере имущественных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br/>
        <w:t xml:space="preserve">и земельных отношений на территории Белгородской области», в целях обеспечения социально-экономической стабильности на территории Белгородского района,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br/>
        <w:t xml:space="preserve">в том числе в связи с введением в отношении Российской Федерации, ее граждан либо юридических лиц политических, экономических, иных санкций, а также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br/>
        <w:t xml:space="preserve">для оказания дополнительной поддержки субъектам малого и среднего предпринимательства, социально-ориентированным некоммерческим организациями </w:t>
      </w:r>
      <w:r w:rsidR="00905E30"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br/>
      </w:r>
      <w:r w:rsidRPr="00C25C69">
        <w:rPr>
          <w:rFonts w:ascii="Arial" w:hAnsi="Arial" w:cs="Arial"/>
          <w:color w:val="000000" w:themeColor="text1"/>
          <w:sz w:val="24"/>
          <w:szCs w:val="24"/>
          <w:lang w:val="ru"/>
        </w:rPr>
        <w:t>и жителям района</w:t>
      </w:r>
    </w:p>
    <w:p w:rsidR="009E1384" w:rsidRPr="00C25C69" w:rsidRDefault="009E1384" w:rsidP="002A58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</w:p>
    <w:p w:rsidR="000A0B4E" w:rsidRPr="00C25C69" w:rsidRDefault="00D927D1" w:rsidP="008D28E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25C69">
        <w:rPr>
          <w:rFonts w:ascii="Arial" w:hAnsi="Arial" w:cs="Arial"/>
          <w:color w:val="000000" w:themeColor="text1"/>
          <w:sz w:val="24"/>
          <w:szCs w:val="24"/>
        </w:rPr>
        <w:t xml:space="preserve">поселковое собрание городского поселения «Поселок </w:t>
      </w:r>
      <w:r w:rsidR="008D28E9" w:rsidRPr="00C25C69">
        <w:rPr>
          <w:rFonts w:ascii="Arial" w:hAnsi="Arial" w:cs="Arial"/>
          <w:color w:val="000000" w:themeColor="text1"/>
          <w:sz w:val="24"/>
          <w:szCs w:val="24"/>
        </w:rPr>
        <w:t>Северный</w:t>
      </w:r>
      <w:r w:rsidRPr="00C25C69">
        <w:rPr>
          <w:rFonts w:ascii="Arial" w:hAnsi="Arial" w:cs="Arial"/>
          <w:color w:val="000000" w:themeColor="text1"/>
          <w:sz w:val="24"/>
          <w:szCs w:val="24"/>
        </w:rPr>
        <w:t>»</w:t>
      </w:r>
      <w:r w:rsidR="008D28E9" w:rsidRPr="00C25C69">
        <w:rPr>
          <w:rFonts w:ascii="Arial" w:hAnsi="Arial" w:cs="Arial"/>
          <w:color w:val="000000" w:themeColor="text1"/>
          <w:sz w:val="24"/>
          <w:szCs w:val="24"/>
        </w:rPr>
        <w:br/>
      </w:r>
      <w:r w:rsidR="00866A9A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</w:t>
      </w: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0A0B4E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е</w:t>
      </w: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0A0B4E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ш</w:t>
      </w: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0A0B4E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</w:t>
      </w: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0A0B4E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л</w:t>
      </w: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866A9A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</w:t>
      </w:r>
      <w:r w:rsidR="000A0B4E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:</w:t>
      </w:r>
    </w:p>
    <w:p w:rsidR="008D28E9" w:rsidRPr="00C25C69" w:rsidRDefault="008D28E9" w:rsidP="008D28E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B53F40" w:rsidRPr="00C25C69" w:rsidRDefault="00B53F40" w:rsidP="00B53F4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" w:eastAsia="x-none"/>
        </w:rPr>
      </w:pP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Предоставить субъектам малого и среднего предпринимательства, социально-ориентированными некоммерческими организациям, гражданам Российской Федерации следующие меры поддержки: </w:t>
      </w:r>
    </w:p>
    <w:p w:rsidR="00B53F40" w:rsidRPr="00C25C69" w:rsidRDefault="00B53F40" w:rsidP="007A391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" w:eastAsia="x-none"/>
        </w:rPr>
      </w:pP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Не осуществлять в 2023 году увеличение арендной платы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br/>
        <w:t xml:space="preserve">по договорам аренды имущества (включая земельные участки), находящегося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br/>
        <w:t xml:space="preserve">в муниципальной собственности городского поселения «Поселок </w:t>
      </w:r>
      <w:r w:rsidR="008D28E9"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Северный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», путем индексации, применения новой кадастровой стоимости или приведения в соответствие с рыночной величиной арендной платы.</w:t>
      </w:r>
    </w:p>
    <w:p w:rsidR="00B53F40" w:rsidRPr="00C25C69" w:rsidRDefault="00B53F40" w:rsidP="00B53F4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" w:eastAsia="x-none"/>
        </w:rPr>
      </w:pP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Установить льготную арендную плату в размере 1 (один) рубль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br/>
        <w:t xml:space="preserve">на срок 1 год по договорам аренды земельных участков, находящихся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br/>
        <w:t xml:space="preserve">в муниципальной собственности городского поселения «Поселок </w:t>
      </w:r>
      <w:r w:rsidR="008D28E9"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Северный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», заключенным не ранее 1 января 202</w:t>
      </w:r>
      <w:r w:rsidR="006344CF"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3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 г.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 Российской Федерации</w:t>
      </w:r>
      <w:r w:rsidR="003140B0"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и</w:t>
      </w:r>
      <w:r w:rsidR="003140B0"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законом</w:t>
      </w:r>
      <w:r w:rsidR="003140B0"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Белгородской</w:t>
      </w:r>
      <w:r w:rsidR="003140B0"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области от 3 апреля 2015 г. № 345 «Об установлении критериев, которым должны соответствовать объекты социально-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lastRenderedPageBreak/>
        <w:t>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7A391A" w:rsidRPr="00C25C69" w:rsidRDefault="007A391A" w:rsidP="00B53F4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" w:eastAsia="x-none"/>
        </w:rPr>
      </w:pP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Освободить в период с 1 </w:t>
      </w:r>
      <w:r w:rsidR="006344CF"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мая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 2023 г. по 31 декабря 2023 г. арендаторов зданий, помещений, сооружений, объектов движимого имущества, находящихся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br/>
        <w:t xml:space="preserve">в муниципальной собственности городского поселения «Поселок </w:t>
      </w:r>
      <w:r w:rsidR="008D28E9"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Северный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»,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br/>
        <w:t xml:space="preserve">от уплаты арендных платежей, подлежащих перечислению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br/>
        <w:t xml:space="preserve">в бюджет поселения, в том числе по договорам аренды, заключенным после 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br/>
        <w:t xml:space="preserve">1 </w:t>
      </w:r>
      <w:r w:rsidR="00C85C7E"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>мая</w:t>
      </w:r>
      <w:r w:rsidRPr="00C25C69">
        <w:rPr>
          <w:rFonts w:ascii="Arial" w:hAnsi="Arial" w:cs="Arial"/>
          <w:color w:val="000000" w:themeColor="text1"/>
          <w:sz w:val="24"/>
          <w:szCs w:val="24"/>
          <w:lang w:val="ru" w:eastAsia="x-none"/>
        </w:rPr>
        <w:t xml:space="preserve"> 2023 г.</w:t>
      </w:r>
    </w:p>
    <w:p w:rsidR="00B53F40" w:rsidRPr="00C25C69" w:rsidRDefault="00B53F40" w:rsidP="00B53F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</w:pP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>2. Арендатор считается уведомленным о неприменении изменении арендной платы с момента обнародования настоящего решения.</w:t>
      </w:r>
    </w:p>
    <w:p w:rsidR="007A391A" w:rsidRPr="00C25C69" w:rsidRDefault="00905E30" w:rsidP="00B53F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</w:pP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>3</w:t>
      </w:r>
      <w:r w:rsidR="00B53F40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>. Распространить действие пункта 1.1</w:t>
      </w:r>
      <w:r w:rsidR="007A391A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>.</w:t>
      </w:r>
      <w:r w:rsidR="006344CF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>, 1.2</w:t>
      </w:r>
      <w:r w:rsidR="00B53F40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 xml:space="preserve"> настоящего решения </w:t>
      </w:r>
      <w:r w:rsidR="005D4283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br/>
      </w:r>
      <w:r w:rsidR="00B53F40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>на отношения, возникшие с 1 января 202</w:t>
      </w: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>3</w:t>
      </w:r>
      <w:r w:rsidR="00B53F40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 xml:space="preserve"> г. </w:t>
      </w:r>
    </w:p>
    <w:p w:rsidR="00B53F40" w:rsidRPr="00C25C69" w:rsidRDefault="007A391A" w:rsidP="00B53F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</w:pP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>3.1. Распространить действие пункта 1.3. настоящего решения на отношения</w:t>
      </w:r>
      <w:r w:rsidR="00B53F40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 xml:space="preserve">, возникшие с 1 </w:t>
      </w:r>
      <w:r w:rsidR="00C85C7E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>мая</w:t>
      </w:r>
      <w:r w:rsidR="00B53F40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 xml:space="preserve"> 202</w:t>
      </w:r>
      <w:r w:rsidR="00905E30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>3</w:t>
      </w:r>
      <w:r w:rsidR="00B53F40" w:rsidRPr="00C25C69">
        <w:rPr>
          <w:rFonts w:ascii="Arial" w:eastAsiaTheme="minorHAnsi" w:hAnsi="Arial" w:cs="Arial"/>
          <w:color w:val="000000" w:themeColor="text1"/>
          <w:sz w:val="24"/>
          <w:szCs w:val="24"/>
          <w:lang w:val="ru" w:eastAsia="en-US"/>
        </w:rPr>
        <w:t xml:space="preserve"> г. </w:t>
      </w:r>
    </w:p>
    <w:p w:rsidR="00D836DB" w:rsidRPr="00C25C69" w:rsidRDefault="00905E30" w:rsidP="00B53F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</w:t>
      </w:r>
      <w:r w:rsidR="00D836DB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 О</w:t>
      </w:r>
      <w:r w:rsidR="00D927D1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бнародовать </w:t>
      </w:r>
      <w:r w:rsidR="00D836DB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настоящее решение и разместить на официальном сайте </w:t>
      </w:r>
      <w:r w:rsidR="00D927D1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органов местного самоуправления </w:t>
      </w:r>
      <w:r w:rsidR="002F4FD1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городского поселения «Поселок </w:t>
      </w:r>
      <w:r w:rsidR="008D28E9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Северный</w:t>
      </w:r>
      <w:r w:rsidR="002F4FD1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  <w:r w:rsidR="00D927D1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муниципального района «Белгородский район» Белгородской области</w:t>
      </w:r>
      <w:r w:rsidR="008D28E9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(https://poseloksevernyj-r31.gosweb.gosuslugi.ru).</w:t>
      </w:r>
    </w:p>
    <w:p w:rsidR="002F4FD1" w:rsidRPr="00C25C69" w:rsidRDefault="00905E30" w:rsidP="00565B2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</w:t>
      </w:r>
      <w:r w:rsidR="000A0B4E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Контроль за исполнением </w:t>
      </w:r>
      <w:r w:rsidR="00D927D1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настоящего </w:t>
      </w:r>
      <w:r w:rsidR="000A0B4E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решения</w:t>
      </w:r>
      <w:r w:rsidR="00D927D1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возложить на </w:t>
      </w:r>
      <w:r w:rsidR="00D927D1" w:rsidRPr="00C25C69">
        <w:rPr>
          <w:rFonts w:ascii="Arial" w:hAnsi="Arial" w:cs="Arial"/>
          <w:color w:val="000000" w:themeColor="text1"/>
          <w:sz w:val="24"/>
          <w:szCs w:val="24"/>
        </w:rPr>
        <w:t xml:space="preserve">постоянную комиссию по </w:t>
      </w:r>
      <w:r w:rsidR="008D28E9" w:rsidRPr="00C25C69">
        <w:rPr>
          <w:rFonts w:ascii="Arial" w:hAnsi="Arial" w:cs="Arial"/>
          <w:color w:val="000000" w:themeColor="text1"/>
          <w:sz w:val="24"/>
          <w:szCs w:val="24"/>
        </w:rPr>
        <w:t>жизнеобеспечению, упр</w:t>
      </w:r>
      <w:bookmarkStart w:id="0" w:name="_GoBack"/>
      <w:bookmarkEnd w:id="0"/>
      <w:r w:rsidR="008D28E9" w:rsidRPr="00C25C69">
        <w:rPr>
          <w:rFonts w:ascii="Arial" w:hAnsi="Arial" w:cs="Arial"/>
          <w:color w:val="000000" w:themeColor="text1"/>
          <w:sz w:val="24"/>
          <w:szCs w:val="24"/>
        </w:rPr>
        <w:t>авлению муниципальной собственностью, землепользованию и экологии поселкового собрания городского поселения «Поселок Северный» (Денисенко Л.Н.)</w:t>
      </w:r>
      <w:r w:rsidR="00D927D1" w:rsidRPr="00C25C69">
        <w:rPr>
          <w:rFonts w:ascii="Arial" w:hAnsi="Arial" w:cs="Arial"/>
          <w:color w:val="000000" w:themeColor="text1"/>
          <w:sz w:val="24"/>
          <w:szCs w:val="24"/>
        </w:rPr>
        <w:t xml:space="preserve">, по экономическому развитию, бюджету, </w:t>
      </w:r>
      <w:r w:rsidR="008D28E9" w:rsidRPr="00C25C69">
        <w:rPr>
          <w:rFonts w:ascii="Arial" w:hAnsi="Arial" w:cs="Arial"/>
          <w:color w:val="000000" w:themeColor="text1"/>
          <w:sz w:val="24"/>
          <w:szCs w:val="24"/>
        </w:rPr>
        <w:t>финансовой и налоговой политики</w:t>
      </w:r>
      <w:r w:rsidR="00D927D1" w:rsidRPr="00C25C6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8D28E9" w:rsidRPr="00C25C69">
        <w:rPr>
          <w:rFonts w:ascii="Arial" w:hAnsi="Arial" w:cs="Arial"/>
          <w:color w:val="000000" w:themeColor="text1"/>
          <w:sz w:val="24"/>
          <w:szCs w:val="24"/>
        </w:rPr>
        <w:t>Шальнева</w:t>
      </w:r>
      <w:proofErr w:type="spellEnd"/>
      <w:r w:rsidR="008D28E9" w:rsidRPr="00C25C69">
        <w:rPr>
          <w:rFonts w:ascii="Arial" w:hAnsi="Arial" w:cs="Arial"/>
          <w:color w:val="000000" w:themeColor="text1"/>
          <w:sz w:val="24"/>
          <w:szCs w:val="24"/>
        </w:rPr>
        <w:t xml:space="preserve"> Г.Н</w:t>
      </w:r>
      <w:r w:rsidR="00D927D1" w:rsidRPr="00C25C69">
        <w:rPr>
          <w:rFonts w:ascii="Arial" w:hAnsi="Arial" w:cs="Arial"/>
          <w:color w:val="000000" w:themeColor="text1"/>
          <w:sz w:val="24"/>
          <w:szCs w:val="24"/>
        </w:rPr>
        <w:t>.)</w:t>
      </w:r>
      <w:r w:rsidR="002F4FD1" w:rsidRPr="00C25C6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:rsidR="00905E30" w:rsidRPr="00C25C69" w:rsidRDefault="00905E30" w:rsidP="00565B2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8D28E9" w:rsidRPr="00C25C69" w:rsidRDefault="008D28E9" w:rsidP="00565B2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8D28E9" w:rsidRPr="00C25C69" w:rsidRDefault="008D28E9" w:rsidP="00565B2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8D28E9" w:rsidRPr="00C25C69" w:rsidTr="008D28E9">
        <w:trPr>
          <w:trHeight w:val="935"/>
        </w:trPr>
        <w:tc>
          <w:tcPr>
            <w:tcW w:w="10065" w:type="dxa"/>
          </w:tcPr>
          <w:p w:rsidR="008D28E9" w:rsidRPr="00C25C69" w:rsidRDefault="008D28E9" w:rsidP="006954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  <w:r w:rsidR="0069544B"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поселкового</w:t>
            </w:r>
          </w:p>
          <w:p w:rsidR="008D28E9" w:rsidRPr="00C25C69" w:rsidRDefault="0069544B" w:rsidP="008D28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собрания городского поселения </w:t>
            </w:r>
          </w:p>
          <w:p w:rsidR="0069544B" w:rsidRPr="00C25C69" w:rsidRDefault="008D28E9" w:rsidP="008D28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</w:t>
            </w:r>
            <w:r w:rsidR="0069544B"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«Поселок </w:t>
            </w:r>
            <w:proofErr w:type="gramStart"/>
            <w:r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Северный</w:t>
            </w:r>
            <w:r w:rsidR="0069544B"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  </w:t>
            </w:r>
            <w:proofErr w:type="gramEnd"/>
            <w:r w:rsidR="0069544B"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</w:t>
            </w:r>
            <w:r w:rsidR="00D927D1"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  <w:r w:rsidR="0069544B"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927D1"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F28E0"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69544B"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25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Ю.И. Амельченко</w:t>
            </w:r>
          </w:p>
        </w:tc>
      </w:tr>
    </w:tbl>
    <w:p w:rsidR="00613A98" w:rsidRPr="00C25C69" w:rsidRDefault="00613A98" w:rsidP="00905E3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613A98" w:rsidRPr="00C25C69" w:rsidSect="003140B0">
      <w:headerReference w:type="default" r:id="rId8"/>
      <w:pgSz w:w="12240" w:h="15840"/>
      <w:pgMar w:top="851" w:right="616" w:bottom="851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7F1" w:rsidRDefault="00B237F1" w:rsidP="00036E23">
      <w:r>
        <w:separator/>
      </w:r>
    </w:p>
  </w:endnote>
  <w:endnote w:type="continuationSeparator" w:id="0">
    <w:p w:rsidR="00B237F1" w:rsidRDefault="00B237F1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7F1" w:rsidRDefault="00B237F1" w:rsidP="00036E23">
      <w:r>
        <w:separator/>
      </w:r>
    </w:p>
  </w:footnote>
  <w:footnote w:type="continuationSeparator" w:id="0">
    <w:p w:rsidR="00B237F1" w:rsidRDefault="00B237F1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366908"/>
      <w:docPartObj>
        <w:docPartGallery w:val="Page Numbers (Top of Page)"/>
        <w:docPartUnique/>
      </w:docPartObj>
    </w:sdtPr>
    <w:sdtEndPr/>
    <w:sdtContent>
      <w:p w:rsidR="00036E23" w:rsidRDefault="00036E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7A6">
          <w:rPr>
            <w:noProof/>
          </w:rPr>
          <w:t>5</w:t>
        </w:r>
        <w:r>
          <w:fldChar w:fldCharType="end"/>
        </w:r>
      </w:p>
    </w:sdtContent>
  </w:sdt>
  <w:p w:rsidR="00036E23" w:rsidRDefault="00036E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A0B4E"/>
    <w:rsid w:val="000B58C3"/>
    <w:rsid w:val="000C2496"/>
    <w:rsid w:val="000E7BE7"/>
    <w:rsid w:val="000F0D1C"/>
    <w:rsid w:val="000F1BA6"/>
    <w:rsid w:val="000F34D8"/>
    <w:rsid w:val="00104803"/>
    <w:rsid w:val="00104947"/>
    <w:rsid w:val="00112290"/>
    <w:rsid w:val="00117FE8"/>
    <w:rsid w:val="00134BF1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B11D5"/>
    <w:rsid w:val="001B3F6A"/>
    <w:rsid w:val="001C5674"/>
    <w:rsid w:val="001D33CF"/>
    <w:rsid w:val="00232912"/>
    <w:rsid w:val="00255021"/>
    <w:rsid w:val="00280666"/>
    <w:rsid w:val="002847E9"/>
    <w:rsid w:val="00295E64"/>
    <w:rsid w:val="002A5885"/>
    <w:rsid w:val="002A7B89"/>
    <w:rsid w:val="002C1A4B"/>
    <w:rsid w:val="002C4502"/>
    <w:rsid w:val="002C7A8E"/>
    <w:rsid w:val="002E4D34"/>
    <w:rsid w:val="002F47A6"/>
    <w:rsid w:val="002F4BB8"/>
    <w:rsid w:val="002F4FD1"/>
    <w:rsid w:val="002F633F"/>
    <w:rsid w:val="00307E67"/>
    <w:rsid w:val="003140B0"/>
    <w:rsid w:val="00320D1D"/>
    <w:rsid w:val="00322A8F"/>
    <w:rsid w:val="003239EE"/>
    <w:rsid w:val="0032511A"/>
    <w:rsid w:val="003322EA"/>
    <w:rsid w:val="003456A2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4411A"/>
    <w:rsid w:val="00564FE2"/>
    <w:rsid w:val="00565B20"/>
    <w:rsid w:val="005773B8"/>
    <w:rsid w:val="005B5E89"/>
    <w:rsid w:val="005D4283"/>
    <w:rsid w:val="005F4C58"/>
    <w:rsid w:val="00603F9C"/>
    <w:rsid w:val="00607157"/>
    <w:rsid w:val="00613A98"/>
    <w:rsid w:val="006344CF"/>
    <w:rsid w:val="0063485D"/>
    <w:rsid w:val="0064203B"/>
    <w:rsid w:val="00645D5F"/>
    <w:rsid w:val="00655D96"/>
    <w:rsid w:val="006656F3"/>
    <w:rsid w:val="0069544B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A391A"/>
    <w:rsid w:val="007C625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1ACD"/>
    <w:rsid w:val="008642D4"/>
    <w:rsid w:val="00866A9A"/>
    <w:rsid w:val="0086760A"/>
    <w:rsid w:val="008A65C4"/>
    <w:rsid w:val="008A75F2"/>
    <w:rsid w:val="008B1D04"/>
    <w:rsid w:val="008C4C5A"/>
    <w:rsid w:val="008D28E9"/>
    <w:rsid w:val="008D5F32"/>
    <w:rsid w:val="008E12E3"/>
    <w:rsid w:val="008F126A"/>
    <w:rsid w:val="00905E30"/>
    <w:rsid w:val="00915A35"/>
    <w:rsid w:val="00921C02"/>
    <w:rsid w:val="00946B3F"/>
    <w:rsid w:val="00946BD1"/>
    <w:rsid w:val="00957353"/>
    <w:rsid w:val="00984425"/>
    <w:rsid w:val="00986317"/>
    <w:rsid w:val="00987089"/>
    <w:rsid w:val="009C6742"/>
    <w:rsid w:val="009C6749"/>
    <w:rsid w:val="009C6D8A"/>
    <w:rsid w:val="009D5BBC"/>
    <w:rsid w:val="009E0578"/>
    <w:rsid w:val="009E1384"/>
    <w:rsid w:val="009F6E25"/>
    <w:rsid w:val="00A20B2C"/>
    <w:rsid w:val="00A30081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7BA"/>
    <w:rsid w:val="00A97C51"/>
    <w:rsid w:val="00AA37B1"/>
    <w:rsid w:val="00AB0619"/>
    <w:rsid w:val="00AC2E85"/>
    <w:rsid w:val="00AC38FA"/>
    <w:rsid w:val="00AC5BC3"/>
    <w:rsid w:val="00AD65D6"/>
    <w:rsid w:val="00B01FC8"/>
    <w:rsid w:val="00B07174"/>
    <w:rsid w:val="00B113DB"/>
    <w:rsid w:val="00B237F1"/>
    <w:rsid w:val="00B2577E"/>
    <w:rsid w:val="00B34C3E"/>
    <w:rsid w:val="00B53F40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F70E8"/>
    <w:rsid w:val="00BF7B90"/>
    <w:rsid w:val="00C061D4"/>
    <w:rsid w:val="00C25C69"/>
    <w:rsid w:val="00C4454A"/>
    <w:rsid w:val="00C463B3"/>
    <w:rsid w:val="00C54C16"/>
    <w:rsid w:val="00C5783A"/>
    <w:rsid w:val="00C73746"/>
    <w:rsid w:val="00C85C7E"/>
    <w:rsid w:val="00CA1974"/>
    <w:rsid w:val="00CB7C3A"/>
    <w:rsid w:val="00CD6126"/>
    <w:rsid w:val="00CF1D14"/>
    <w:rsid w:val="00CF4964"/>
    <w:rsid w:val="00D360BC"/>
    <w:rsid w:val="00D74E46"/>
    <w:rsid w:val="00D836DB"/>
    <w:rsid w:val="00D927D1"/>
    <w:rsid w:val="00D933D6"/>
    <w:rsid w:val="00DB556F"/>
    <w:rsid w:val="00DD2E5E"/>
    <w:rsid w:val="00DF0E4F"/>
    <w:rsid w:val="00E0030B"/>
    <w:rsid w:val="00E414D2"/>
    <w:rsid w:val="00E42AE6"/>
    <w:rsid w:val="00E61CDA"/>
    <w:rsid w:val="00E8321A"/>
    <w:rsid w:val="00E9125A"/>
    <w:rsid w:val="00EB24A8"/>
    <w:rsid w:val="00EC08CF"/>
    <w:rsid w:val="00ED2A74"/>
    <w:rsid w:val="00F06392"/>
    <w:rsid w:val="00F112C5"/>
    <w:rsid w:val="00F143CA"/>
    <w:rsid w:val="00F14636"/>
    <w:rsid w:val="00F21A65"/>
    <w:rsid w:val="00F66E33"/>
    <w:rsid w:val="00FC59BF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98A3-940C-4501-B34F-F6DD5EB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7133-3B9A-49F5-B88F-C8DF3DD8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User Windows</cp:lastModifiedBy>
  <cp:revision>10</cp:revision>
  <cp:lastPrinted>2023-04-21T05:58:00Z</cp:lastPrinted>
  <dcterms:created xsi:type="dcterms:W3CDTF">2022-12-13T05:38:00Z</dcterms:created>
  <dcterms:modified xsi:type="dcterms:W3CDTF">2023-05-03T13:49:00Z</dcterms:modified>
</cp:coreProperties>
</file>