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796F98">
        <w:rPr>
          <w:rFonts w:ascii="Times New Roman" w:hAnsi="Times New Roman"/>
          <w:sz w:val="28"/>
          <w:szCs w:val="28"/>
        </w:rPr>
        <w:t>39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>родской области 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F3810">
        <w:rPr>
          <w:rFonts w:ascii="Times New Roman" w:hAnsi="Times New Roman"/>
          <w:iCs/>
          <w:sz w:val="28"/>
          <w:szCs w:val="28"/>
        </w:rPr>
        <w:t>Сухорукова Василия Александровича</w:t>
      </w:r>
      <w:r w:rsidR="00796F98">
        <w:rPr>
          <w:rFonts w:ascii="Times New Roman" w:hAnsi="Times New Roman"/>
          <w:iCs/>
          <w:sz w:val="28"/>
          <w:szCs w:val="28"/>
        </w:rPr>
        <w:t>»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DF2A93" w:rsidRPr="00CB78B9" w:rsidRDefault="009368C1" w:rsidP="00DF2A93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F2A93">
        <w:rPr>
          <w:sz w:val="28"/>
          <w:szCs w:val="28"/>
        </w:rPr>
        <w:t xml:space="preserve"> </w:t>
      </w:r>
      <w:r w:rsidR="00C53C5E">
        <w:rPr>
          <w:sz w:val="28"/>
          <w:szCs w:val="28"/>
        </w:rPr>
        <w:t xml:space="preserve">разрешение </w:t>
      </w:r>
      <w:r w:rsidR="00E95CF6" w:rsidRPr="005F7526">
        <w:rPr>
          <w:sz w:val="28"/>
          <w:szCs w:val="28"/>
        </w:rPr>
        <w:t xml:space="preserve">на </w:t>
      </w:r>
      <w:r w:rsidR="00F606C1">
        <w:rPr>
          <w:sz w:val="28"/>
          <w:szCs w:val="28"/>
        </w:rPr>
        <w:t xml:space="preserve">условно разрешенный вид использования </w:t>
      </w:r>
      <w:r w:rsidR="00DF2A93" w:rsidRPr="00CB78B9">
        <w:rPr>
          <w:sz w:val="28"/>
          <w:szCs w:val="28"/>
        </w:rPr>
        <w:t>с кодом вида 4.4 «Магазины» для земельных участков:</w:t>
      </w:r>
    </w:p>
    <w:p w:rsidR="00AF3810" w:rsidRPr="00CB78B9" w:rsidRDefault="00AF3810" w:rsidP="00AF3810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78B9">
        <w:rPr>
          <w:sz w:val="28"/>
          <w:szCs w:val="28"/>
        </w:rPr>
        <w:t>с кадастровым номером 31:15:</w:t>
      </w:r>
      <w:r>
        <w:rPr>
          <w:sz w:val="28"/>
          <w:szCs w:val="28"/>
        </w:rPr>
        <w:t>0402013</w:t>
      </w:r>
      <w:r w:rsidRPr="00CB78B9">
        <w:rPr>
          <w:sz w:val="28"/>
          <w:szCs w:val="28"/>
        </w:rPr>
        <w:t>:</w:t>
      </w:r>
      <w:r>
        <w:rPr>
          <w:sz w:val="28"/>
          <w:szCs w:val="28"/>
        </w:rPr>
        <w:t>142</w:t>
      </w:r>
      <w:r w:rsidRPr="00CB78B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1183</w:t>
      </w:r>
      <w:r w:rsidRPr="00CB78B9">
        <w:rPr>
          <w:sz w:val="28"/>
          <w:szCs w:val="28"/>
        </w:rPr>
        <w:t xml:space="preserve"> кв. м., по адресу: </w:t>
      </w:r>
      <w:r w:rsidRPr="0040708A">
        <w:rPr>
          <w:sz w:val="28"/>
          <w:szCs w:val="28"/>
        </w:rPr>
        <w:t>Белгородская область, р-н Белгородский, п. Северный, ул. Садовая, 53а</w:t>
      </w:r>
      <w:r w:rsidRPr="00CB78B9">
        <w:rPr>
          <w:sz w:val="28"/>
          <w:szCs w:val="28"/>
        </w:rPr>
        <w:t>;</w:t>
      </w:r>
    </w:p>
    <w:p w:rsidR="00AF3810" w:rsidRPr="00CB78B9" w:rsidRDefault="00AF3810" w:rsidP="00AF3810">
      <w:pPr>
        <w:pStyle w:val="a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78B9">
        <w:rPr>
          <w:sz w:val="28"/>
          <w:szCs w:val="28"/>
        </w:rPr>
        <w:t>с кадастровым номером 31:15:</w:t>
      </w:r>
      <w:r>
        <w:rPr>
          <w:sz w:val="28"/>
          <w:szCs w:val="28"/>
        </w:rPr>
        <w:t xml:space="preserve">0402013:143 </w:t>
      </w:r>
      <w:r w:rsidRPr="00CB78B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1020</w:t>
      </w:r>
      <w:r w:rsidRPr="00CB78B9">
        <w:rPr>
          <w:sz w:val="28"/>
          <w:szCs w:val="28"/>
        </w:rPr>
        <w:t xml:space="preserve"> кв. м., по адресу: </w:t>
      </w:r>
      <w:r w:rsidRPr="0040708A">
        <w:rPr>
          <w:sz w:val="28"/>
          <w:szCs w:val="28"/>
        </w:rPr>
        <w:t>Белгородская область, р-н Белгородский, п. Северный, ул. Садовая, 53а</w:t>
      </w:r>
      <w:r w:rsidRPr="00CB78B9">
        <w:rPr>
          <w:sz w:val="28"/>
          <w:szCs w:val="28"/>
        </w:rPr>
        <w:t>;</w:t>
      </w:r>
    </w:p>
    <w:p w:rsidR="00AF3810" w:rsidRDefault="00AF3810" w:rsidP="00AF3810">
      <w:pPr>
        <w:pStyle w:val="ad"/>
        <w:ind w:firstLine="708"/>
        <w:jc w:val="both"/>
        <w:rPr>
          <w:sz w:val="28"/>
          <w:szCs w:val="28"/>
        </w:rPr>
      </w:pPr>
      <w:r w:rsidRPr="00CB78B9"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>ТА</w:t>
      </w:r>
      <w:r w:rsidRPr="00CB78B9">
        <w:rPr>
          <w:sz w:val="28"/>
          <w:szCs w:val="28"/>
        </w:rPr>
        <w:t xml:space="preserve"> – Зона </w:t>
      </w:r>
      <w:r>
        <w:rPr>
          <w:sz w:val="28"/>
          <w:szCs w:val="28"/>
        </w:rPr>
        <w:t>транспортной инфраструктуры</w:t>
      </w:r>
    </w:p>
    <w:p w:rsidR="00E95CF6" w:rsidRPr="005F7526" w:rsidRDefault="00E95CF6" w:rsidP="00AF3810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AF" w:rsidRDefault="003854AF">
      <w:r>
        <w:separator/>
      </w:r>
    </w:p>
  </w:endnote>
  <w:endnote w:type="continuationSeparator" w:id="1">
    <w:p w:rsidR="003854AF" w:rsidRDefault="0038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AF" w:rsidRDefault="003854AF">
      <w:r>
        <w:separator/>
      </w:r>
    </w:p>
  </w:footnote>
  <w:footnote w:type="continuationSeparator" w:id="1">
    <w:p w:rsidR="003854AF" w:rsidRDefault="00385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8543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8543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A9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854AF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279E6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433D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AF3810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577D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DF2A93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BB6A29"/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DF2A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26</cp:revision>
  <cp:lastPrinted>2021-09-07T10:44:00Z</cp:lastPrinted>
  <dcterms:created xsi:type="dcterms:W3CDTF">2023-03-20T14:33:00Z</dcterms:created>
  <dcterms:modified xsi:type="dcterms:W3CDTF">2024-03-28T11:14:00Z</dcterms:modified>
</cp:coreProperties>
</file>