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BB" w:rsidRPr="00B5201D" w:rsidRDefault="00843ABB" w:rsidP="00843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01D">
        <w:rPr>
          <w:rFonts w:ascii="Times New Roman" w:hAnsi="Times New Roman" w:cs="Times New Roman"/>
          <w:b/>
          <w:sz w:val="32"/>
          <w:szCs w:val="32"/>
        </w:rPr>
        <w:t xml:space="preserve">Отчет главы </w:t>
      </w:r>
      <w:r w:rsidRPr="00B5201D">
        <w:rPr>
          <w:rFonts w:ascii="Times New Roman" w:hAnsi="Times New Roman" w:cs="Times New Roman"/>
          <w:b/>
          <w:sz w:val="32"/>
          <w:szCs w:val="32"/>
        </w:rPr>
        <w:t xml:space="preserve">поселения </w:t>
      </w:r>
      <w:r w:rsidRPr="00B5201D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 w:rsidRPr="00B5201D">
        <w:rPr>
          <w:rFonts w:ascii="Times New Roman" w:hAnsi="Times New Roman" w:cs="Times New Roman"/>
          <w:b/>
          <w:sz w:val="32"/>
          <w:szCs w:val="32"/>
        </w:rPr>
        <w:br/>
        <w:t>«Поселок Северный» о работе за 2021 год</w:t>
      </w:r>
    </w:p>
    <w:p w:rsidR="00843ABB" w:rsidRPr="00B5201D" w:rsidRDefault="00843ABB" w:rsidP="00843ABB">
      <w:pPr>
        <w:pStyle w:val="Style3"/>
        <w:widowControl/>
        <w:spacing w:before="19" w:line="283" w:lineRule="exact"/>
        <w:jc w:val="center"/>
        <w:rPr>
          <w:rStyle w:val="FontStyle14"/>
          <w:b/>
          <w:bCs/>
          <w:sz w:val="32"/>
          <w:szCs w:val="32"/>
        </w:rPr>
      </w:pPr>
    </w:p>
    <w:p w:rsidR="00843ABB" w:rsidRDefault="00C053B4" w:rsidP="00C053B4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В соответствии с Уставом </w:t>
      </w:r>
      <w:r w:rsidR="00843ABB">
        <w:rPr>
          <w:rStyle w:val="FontStyle14"/>
          <w:sz w:val="28"/>
          <w:szCs w:val="28"/>
        </w:rPr>
        <w:t>городского поселения «Поселок Северный»</w:t>
      </w:r>
      <w:r w:rsidRPr="00843ABB">
        <w:rPr>
          <w:rStyle w:val="FontStyle14"/>
          <w:sz w:val="28"/>
          <w:szCs w:val="28"/>
        </w:rPr>
        <w:t xml:space="preserve"> глава поселения ежегодно, не позднее 1 </w:t>
      </w:r>
      <w:r w:rsidR="00843ABB">
        <w:rPr>
          <w:rStyle w:val="FontStyle14"/>
          <w:sz w:val="28"/>
          <w:szCs w:val="28"/>
        </w:rPr>
        <w:t>апреля</w:t>
      </w:r>
      <w:r w:rsidRPr="00843ABB">
        <w:rPr>
          <w:rStyle w:val="FontStyle14"/>
          <w:sz w:val="28"/>
          <w:szCs w:val="28"/>
        </w:rPr>
        <w:t>, представляет депутат</w:t>
      </w:r>
      <w:r w:rsidR="00843ABB">
        <w:rPr>
          <w:rStyle w:val="FontStyle14"/>
          <w:sz w:val="28"/>
          <w:szCs w:val="28"/>
        </w:rPr>
        <w:t>ам поселкового собрания</w:t>
      </w:r>
      <w:r w:rsidRPr="00843ABB">
        <w:rPr>
          <w:rStyle w:val="FontStyle14"/>
          <w:sz w:val="28"/>
          <w:szCs w:val="28"/>
        </w:rPr>
        <w:t xml:space="preserve"> отчет о результатах своей деятельности, в том числе о решении вопросов, поставленных </w:t>
      </w:r>
      <w:r w:rsidR="00843ABB">
        <w:rPr>
          <w:rStyle w:val="FontStyle14"/>
          <w:sz w:val="28"/>
          <w:szCs w:val="28"/>
        </w:rPr>
        <w:t>депутатами поселкового собрания городского поселения «Поселок Северный» 4 созыва</w:t>
      </w:r>
      <w:r w:rsidRPr="00843ABB">
        <w:rPr>
          <w:rStyle w:val="FontStyle14"/>
          <w:sz w:val="28"/>
          <w:szCs w:val="28"/>
        </w:rPr>
        <w:t xml:space="preserve">. </w:t>
      </w:r>
    </w:p>
    <w:p w:rsidR="006B70A7" w:rsidRDefault="00C053B4" w:rsidP="00C053B4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>Ежегодные отчеты</w:t>
      </w:r>
      <w:bookmarkStart w:id="0" w:name="_GoBack"/>
      <w:bookmarkEnd w:id="0"/>
      <w:r w:rsidRPr="00843ABB">
        <w:rPr>
          <w:rStyle w:val="FontStyle14"/>
          <w:sz w:val="28"/>
          <w:szCs w:val="28"/>
        </w:rPr>
        <w:t xml:space="preserve"> </w:t>
      </w:r>
      <w:r w:rsidR="006B70A7">
        <w:rPr>
          <w:rStyle w:val="FontStyle14"/>
          <w:sz w:val="28"/>
          <w:szCs w:val="28"/>
        </w:rPr>
        <w:t>-</w:t>
      </w:r>
      <w:r w:rsidRPr="00843ABB">
        <w:rPr>
          <w:rStyle w:val="FontStyle14"/>
          <w:sz w:val="28"/>
          <w:szCs w:val="28"/>
        </w:rPr>
        <w:t xml:space="preserve"> это не просто подведение итогов проведенной всеми нами за год работы, это анализ, который позволяет увидеть, что сделано, и что необходимо еще сделать для поселения, анализ, который выявляет недостатки в нашей с Вами работе. </w:t>
      </w:r>
    </w:p>
    <w:p w:rsidR="006B70A7" w:rsidRDefault="00C053B4" w:rsidP="00C053B4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1. Представительный орган </w:t>
      </w:r>
      <w:r w:rsidR="006B70A7">
        <w:rPr>
          <w:rStyle w:val="FontStyle14"/>
          <w:sz w:val="28"/>
          <w:szCs w:val="28"/>
        </w:rPr>
        <w:t>–</w:t>
      </w:r>
      <w:r w:rsidRPr="00843ABB">
        <w:rPr>
          <w:rStyle w:val="FontStyle14"/>
          <w:sz w:val="28"/>
          <w:szCs w:val="28"/>
        </w:rPr>
        <w:t xml:space="preserve"> депутат</w:t>
      </w:r>
      <w:r w:rsidR="006B70A7">
        <w:rPr>
          <w:rStyle w:val="FontStyle14"/>
          <w:sz w:val="28"/>
          <w:szCs w:val="28"/>
        </w:rPr>
        <w:t>ы поселкового собрания городского поселения «Поселок Северный»</w:t>
      </w:r>
      <w:r w:rsidRPr="00843ABB">
        <w:rPr>
          <w:rStyle w:val="FontStyle14"/>
          <w:sz w:val="28"/>
          <w:szCs w:val="28"/>
        </w:rPr>
        <w:t xml:space="preserve">, состоящий из </w:t>
      </w:r>
      <w:r w:rsidR="006B70A7">
        <w:rPr>
          <w:rStyle w:val="FontStyle14"/>
          <w:sz w:val="28"/>
          <w:szCs w:val="28"/>
        </w:rPr>
        <w:t>12</w:t>
      </w:r>
      <w:r w:rsidRPr="00843ABB">
        <w:rPr>
          <w:rStyle w:val="FontStyle14"/>
          <w:sz w:val="28"/>
          <w:szCs w:val="28"/>
        </w:rPr>
        <w:t xml:space="preserve"> депутатов, избранных в 2018 году сроком на 5 лет. </w:t>
      </w:r>
    </w:p>
    <w:p w:rsidR="006B70A7" w:rsidRDefault="00C053B4" w:rsidP="00C053B4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2. Исполнительно-распорядительный орган - администрация </w:t>
      </w:r>
      <w:r w:rsidR="006B70A7">
        <w:rPr>
          <w:rStyle w:val="FontStyle14"/>
          <w:sz w:val="28"/>
          <w:szCs w:val="28"/>
        </w:rPr>
        <w:t xml:space="preserve">городского </w:t>
      </w:r>
      <w:r w:rsidRPr="00843ABB">
        <w:rPr>
          <w:rStyle w:val="FontStyle14"/>
          <w:sz w:val="28"/>
          <w:szCs w:val="28"/>
        </w:rPr>
        <w:t>поселения</w:t>
      </w:r>
      <w:r w:rsidR="006B70A7">
        <w:rPr>
          <w:rStyle w:val="FontStyle14"/>
          <w:sz w:val="28"/>
          <w:szCs w:val="28"/>
        </w:rPr>
        <w:t xml:space="preserve"> «Поселок Северный»</w:t>
      </w:r>
      <w:r w:rsidRPr="00843ABB">
        <w:rPr>
          <w:rStyle w:val="FontStyle14"/>
          <w:sz w:val="28"/>
          <w:szCs w:val="28"/>
        </w:rPr>
        <w:t xml:space="preserve">, возглавляемая главой администрации </w:t>
      </w:r>
      <w:r w:rsidR="006B70A7">
        <w:rPr>
          <w:rStyle w:val="FontStyle14"/>
          <w:sz w:val="28"/>
          <w:szCs w:val="28"/>
        </w:rPr>
        <w:t>городского поселения «Поселок Северный» Кашириным Олегом Юрьевичем</w:t>
      </w:r>
      <w:r w:rsidRPr="00843ABB">
        <w:rPr>
          <w:rStyle w:val="FontStyle14"/>
          <w:sz w:val="28"/>
          <w:szCs w:val="28"/>
        </w:rPr>
        <w:t>.</w:t>
      </w:r>
    </w:p>
    <w:p w:rsidR="006B70A7" w:rsidRDefault="00C053B4" w:rsidP="00C053B4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 Основная деятельность депутатов</w:t>
      </w:r>
      <w:r w:rsidR="006B70A7">
        <w:rPr>
          <w:rStyle w:val="FontStyle14"/>
          <w:sz w:val="28"/>
          <w:szCs w:val="28"/>
        </w:rPr>
        <w:t xml:space="preserve"> ПС</w:t>
      </w:r>
      <w:r w:rsidRPr="00843ABB">
        <w:rPr>
          <w:rStyle w:val="FontStyle14"/>
          <w:sz w:val="28"/>
          <w:szCs w:val="28"/>
        </w:rPr>
        <w:t xml:space="preserve"> - нормотворческая, она включает в себя как принятие новых, так и внесение изменений в ранее принятые нормативные и иные правовые акты депутатов</w:t>
      </w:r>
      <w:r w:rsidR="006B70A7">
        <w:rPr>
          <w:rStyle w:val="FontStyle14"/>
          <w:sz w:val="28"/>
          <w:szCs w:val="28"/>
        </w:rPr>
        <w:t xml:space="preserve"> ПС</w:t>
      </w:r>
      <w:r w:rsidRPr="00843ABB">
        <w:rPr>
          <w:rStyle w:val="FontStyle14"/>
          <w:sz w:val="28"/>
          <w:szCs w:val="28"/>
        </w:rPr>
        <w:t xml:space="preserve"> в соответствии с требованиями действующего законодательства. </w:t>
      </w:r>
    </w:p>
    <w:p w:rsidR="006B70A7" w:rsidRDefault="006B70A7" w:rsidP="00C053B4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Мы провели 13</w:t>
      </w:r>
      <w:r w:rsidR="00C053B4" w:rsidRPr="00843ABB">
        <w:rPr>
          <w:rStyle w:val="FontStyle14"/>
          <w:sz w:val="28"/>
          <w:szCs w:val="28"/>
        </w:rPr>
        <w:t xml:space="preserve"> заседаний депутатов</w:t>
      </w:r>
      <w:r>
        <w:rPr>
          <w:rStyle w:val="FontStyle14"/>
          <w:sz w:val="28"/>
          <w:szCs w:val="28"/>
        </w:rPr>
        <w:t xml:space="preserve"> ПС</w:t>
      </w:r>
      <w:r w:rsidR="00C053B4" w:rsidRPr="00843ABB">
        <w:rPr>
          <w:rStyle w:val="FontStyle14"/>
          <w:sz w:val="28"/>
          <w:szCs w:val="28"/>
        </w:rPr>
        <w:t xml:space="preserve">, на которых </w:t>
      </w:r>
      <w:r>
        <w:rPr>
          <w:rStyle w:val="FontStyle14"/>
          <w:sz w:val="28"/>
          <w:szCs w:val="28"/>
        </w:rPr>
        <w:br/>
      </w:r>
      <w:r w:rsidR="00C053B4" w:rsidRPr="00843ABB">
        <w:rPr>
          <w:rStyle w:val="FontStyle14"/>
          <w:sz w:val="28"/>
          <w:szCs w:val="28"/>
        </w:rPr>
        <w:t xml:space="preserve">приняли </w:t>
      </w:r>
      <w:r>
        <w:rPr>
          <w:rStyle w:val="FontStyle14"/>
          <w:sz w:val="28"/>
          <w:szCs w:val="28"/>
        </w:rPr>
        <w:t>89</w:t>
      </w:r>
      <w:r w:rsidR="00C053B4" w:rsidRPr="00843ABB">
        <w:rPr>
          <w:rStyle w:val="FontStyle14"/>
          <w:sz w:val="28"/>
          <w:szCs w:val="28"/>
        </w:rPr>
        <w:t xml:space="preserve"> решений, из них: </w:t>
      </w:r>
    </w:p>
    <w:p w:rsidR="006B70A7" w:rsidRDefault="00C053B4" w:rsidP="006B70A7">
      <w:pPr>
        <w:spacing w:after="0" w:line="240" w:lineRule="auto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- новых - </w:t>
      </w:r>
      <w:r w:rsidR="006B70A7">
        <w:rPr>
          <w:rStyle w:val="FontStyle14"/>
          <w:sz w:val="28"/>
          <w:szCs w:val="28"/>
        </w:rPr>
        <w:t>56</w:t>
      </w:r>
      <w:r w:rsidRPr="00843ABB">
        <w:rPr>
          <w:rStyle w:val="FontStyle14"/>
          <w:sz w:val="28"/>
          <w:szCs w:val="28"/>
        </w:rPr>
        <w:t xml:space="preserve">, </w:t>
      </w:r>
      <w:r w:rsidR="006B70A7">
        <w:rPr>
          <w:rStyle w:val="FontStyle14"/>
          <w:sz w:val="28"/>
          <w:szCs w:val="28"/>
        </w:rPr>
        <w:br/>
      </w:r>
      <w:r w:rsidRPr="00843ABB">
        <w:rPr>
          <w:rStyle w:val="FontStyle14"/>
          <w:sz w:val="28"/>
          <w:szCs w:val="28"/>
        </w:rPr>
        <w:t xml:space="preserve">- о внесении изменений в ранее принятые решения </w:t>
      </w:r>
      <w:r w:rsidR="006B70A7">
        <w:rPr>
          <w:rStyle w:val="FontStyle14"/>
          <w:sz w:val="28"/>
          <w:szCs w:val="28"/>
        </w:rPr>
        <w:t>-</w:t>
      </w:r>
      <w:r w:rsidRPr="00843ABB">
        <w:rPr>
          <w:rStyle w:val="FontStyle14"/>
          <w:sz w:val="28"/>
          <w:szCs w:val="28"/>
        </w:rPr>
        <w:t xml:space="preserve"> 2</w:t>
      </w:r>
      <w:r w:rsidR="006B70A7">
        <w:rPr>
          <w:rStyle w:val="FontStyle14"/>
          <w:sz w:val="28"/>
          <w:szCs w:val="28"/>
        </w:rPr>
        <w:t>9</w:t>
      </w:r>
      <w:r w:rsidRPr="00843ABB">
        <w:rPr>
          <w:rStyle w:val="FontStyle14"/>
          <w:sz w:val="28"/>
          <w:szCs w:val="28"/>
        </w:rPr>
        <w:t xml:space="preserve">, </w:t>
      </w:r>
      <w:r w:rsidR="006B70A7">
        <w:rPr>
          <w:rStyle w:val="FontStyle14"/>
          <w:sz w:val="28"/>
          <w:szCs w:val="28"/>
        </w:rPr>
        <w:br/>
      </w:r>
      <w:r w:rsidRPr="00843ABB">
        <w:rPr>
          <w:rStyle w:val="FontStyle14"/>
          <w:sz w:val="28"/>
          <w:szCs w:val="28"/>
        </w:rPr>
        <w:t xml:space="preserve">- об отмене ранее принятых решений </w:t>
      </w:r>
      <w:r w:rsidR="006B70A7">
        <w:rPr>
          <w:rStyle w:val="FontStyle14"/>
          <w:sz w:val="28"/>
          <w:szCs w:val="28"/>
        </w:rPr>
        <w:t>-</w:t>
      </w:r>
      <w:r w:rsidRPr="00843ABB">
        <w:rPr>
          <w:rStyle w:val="FontStyle14"/>
          <w:sz w:val="28"/>
          <w:szCs w:val="28"/>
        </w:rPr>
        <w:t xml:space="preserve"> </w:t>
      </w:r>
      <w:r w:rsidR="006B70A7">
        <w:rPr>
          <w:rStyle w:val="FontStyle14"/>
          <w:sz w:val="28"/>
          <w:szCs w:val="28"/>
        </w:rPr>
        <w:t>4</w:t>
      </w:r>
      <w:r w:rsidRPr="00843ABB">
        <w:rPr>
          <w:rStyle w:val="FontStyle14"/>
          <w:sz w:val="28"/>
          <w:szCs w:val="28"/>
        </w:rPr>
        <w:t xml:space="preserve">. </w:t>
      </w:r>
    </w:p>
    <w:p w:rsidR="006B70A7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Важнейшие принятые решения безусловно касаются бюджета нашего поселения, который мы с Вами утвердили в </w:t>
      </w:r>
      <w:r w:rsidR="006B70A7">
        <w:rPr>
          <w:rStyle w:val="FontStyle14"/>
          <w:sz w:val="28"/>
          <w:szCs w:val="28"/>
        </w:rPr>
        <w:t>декабре</w:t>
      </w:r>
      <w:r w:rsidRPr="00843ABB">
        <w:rPr>
          <w:rStyle w:val="FontStyle14"/>
          <w:sz w:val="28"/>
          <w:szCs w:val="28"/>
        </w:rPr>
        <w:t xml:space="preserve"> 2020 года (решение от 2</w:t>
      </w:r>
      <w:r w:rsidR="006B70A7">
        <w:rPr>
          <w:rStyle w:val="FontStyle14"/>
          <w:sz w:val="28"/>
          <w:szCs w:val="28"/>
        </w:rPr>
        <w:t>8</w:t>
      </w:r>
      <w:r w:rsidRPr="00843ABB">
        <w:rPr>
          <w:rStyle w:val="FontStyle14"/>
          <w:sz w:val="28"/>
          <w:szCs w:val="28"/>
        </w:rPr>
        <w:t>.1</w:t>
      </w:r>
      <w:r w:rsidR="006B70A7">
        <w:rPr>
          <w:rStyle w:val="FontStyle14"/>
          <w:sz w:val="28"/>
          <w:szCs w:val="28"/>
        </w:rPr>
        <w:t>2</w:t>
      </w:r>
      <w:r w:rsidRPr="00843ABB">
        <w:rPr>
          <w:rStyle w:val="FontStyle14"/>
          <w:sz w:val="28"/>
          <w:szCs w:val="28"/>
        </w:rPr>
        <w:t xml:space="preserve">.2020 № </w:t>
      </w:r>
      <w:r w:rsidR="006B70A7">
        <w:rPr>
          <w:rStyle w:val="FontStyle14"/>
          <w:sz w:val="28"/>
          <w:szCs w:val="28"/>
        </w:rPr>
        <w:t>163</w:t>
      </w:r>
      <w:r w:rsidRPr="00843ABB">
        <w:rPr>
          <w:rStyle w:val="FontStyle14"/>
          <w:sz w:val="28"/>
          <w:szCs w:val="28"/>
        </w:rPr>
        <w:t xml:space="preserve"> «О бюджете </w:t>
      </w:r>
      <w:r w:rsidR="006B70A7">
        <w:rPr>
          <w:rStyle w:val="FontStyle14"/>
          <w:sz w:val="28"/>
          <w:szCs w:val="28"/>
        </w:rPr>
        <w:t>городского поселения «Поселок Северный» муниципального района «Белгородский район» Белгородской области на 2021 год и на плановый период 2022-2023 годов</w:t>
      </w:r>
      <w:r w:rsidRPr="00843ABB">
        <w:rPr>
          <w:rStyle w:val="FontStyle14"/>
          <w:sz w:val="28"/>
          <w:szCs w:val="28"/>
        </w:rPr>
        <w:t xml:space="preserve">»). </w:t>
      </w:r>
    </w:p>
    <w:p w:rsidR="006B70A7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>Итоговым моментом в работе депутатов</w:t>
      </w:r>
      <w:r w:rsidR="006B70A7">
        <w:rPr>
          <w:rStyle w:val="FontStyle14"/>
          <w:sz w:val="28"/>
          <w:szCs w:val="28"/>
        </w:rPr>
        <w:t xml:space="preserve"> ПС</w:t>
      </w:r>
      <w:r w:rsidRPr="00843ABB">
        <w:rPr>
          <w:rStyle w:val="FontStyle14"/>
          <w:sz w:val="28"/>
          <w:szCs w:val="28"/>
        </w:rPr>
        <w:t xml:space="preserve"> над бюджетом поселения в 2021 году стало рассмотрение и принятие бюджета на 2022 год и плановый период 2023 и 2024 годов. </w:t>
      </w:r>
    </w:p>
    <w:p w:rsidR="006B70A7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Так же в числе важнейших принятых нами решений необходимо отметить следующие решения: </w:t>
      </w:r>
    </w:p>
    <w:p w:rsidR="006B70A7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• </w:t>
      </w:r>
      <w:r w:rsidR="006B70A7">
        <w:rPr>
          <w:rStyle w:val="FontStyle14"/>
          <w:sz w:val="28"/>
          <w:szCs w:val="28"/>
        </w:rPr>
        <w:t>Об официальных символах (гербе и флаге) городского поселения «Поселок Северный»</w:t>
      </w:r>
      <w:r w:rsidR="00E9420A">
        <w:rPr>
          <w:rStyle w:val="FontStyle14"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843ABB">
        <w:rPr>
          <w:rStyle w:val="FontStyle14"/>
          <w:sz w:val="28"/>
          <w:szCs w:val="28"/>
        </w:rPr>
        <w:t>;</w:t>
      </w:r>
    </w:p>
    <w:p w:rsidR="00E9420A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 • </w:t>
      </w:r>
      <w:r w:rsidR="00E9420A">
        <w:rPr>
          <w:rStyle w:val="FontStyle14"/>
          <w:sz w:val="28"/>
          <w:szCs w:val="28"/>
        </w:rPr>
        <w:t xml:space="preserve"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поселения «Поселок </w:t>
      </w:r>
      <w:r w:rsidR="00E9420A">
        <w:rPr>
          <w:rStyle w:val="FontStyle14"/>
          <w:sz w:val="28"/>
          <w:szCs w:val="28"/>
        </w:rPr>
        <w:lastRenderedPageBreak/>
        <w:t>Северный» посадку (взлет) на расположенные в границах городского поселения «Поселок Северный» края площадки, сведения о которых не опубликованы в документах аэронавигационной информации</w:t>
      </w:r>
      <w:r w:rsidRPr="00843ABB">
        <w:rPr>
          <w:rStyle w:val="FontStyle14"/>
          <w:sz w:val="28"/>
          <w:szCs w:val="28"/>
        </w:rPr>
        <w:t xml:space="preserve">; </w:t>
      </w:r>
    </w:p>
    <w:p w:rsidR="00E9420A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• О внесении изменений и дополнений в Устав </w:t>
      </w:r>
      <w:r w:rsidR="00E9420A">
        <w:rPr>
          <w:rStyle w:val="FontStyle14"/>
          <w:sz w:val="28"/>
          <w:szCs w:val="28"/>
        </w:rPr>
        <w:t>городского поселения «Поселок Северный»</w:t>
      </w:r>
      <w:r w:rsidRPr="00843ABB">
        <w:rPr>
          <w:rStyle w:val="FontStyle14"/>
          <w:sz w:val="28"/>
          <w:szCs w:val="28"/>
        </w:rPr>
        <w:t xml:space="preserve">; </w:t>
      </w:r>
    </w:p>
    <w:p w:rsidR="00E9420A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• </w:t>
      </w:r>
      <w:r w:rsidR="00E9420A">
        <w:rPr>
          <w:rStyle w:val="FontStyle14"/>
          <w:sz w:val="28"/>
          <w:szCs w:val="28"/>
        </w:rPr>
        <w:t>Об утверждении Положения о муниципальном контроле в сфере благоустройства в городском поселении «Поселок Северный»</w:t>
      </w:r>
      <w:r w:rsidRPr="00843ABB">
        <w:rPr>
          <w:rStyle w:val="FontStyle14"/>
          <w:sz w:val="28"/>
          <w:szCs w:val="28"/>
        </w:rPr>
        <w:t>;</w:t>
      </w:r>
    </w:p>
    <w:p w:rsidR="00E9420A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• </w:t>
      </w:r>
      <w:r w:rsidR="00E9420A">
        <w:rPr>
          <w:rStyle w:val="FontStyle14"/>
          <w:sz w:val="28"/>
          <w:szCs w:val="28"/>
        </w:rPr>
        <w:t xml:space="preserve">Об утверждении </w:t>
      </w:r>
      <w:r w:rsidR="00302262">
        <w:rPr>
          <w:rStyle w:val="FontStyle14"/>
          <w:sz w:val="28"/>
          <w:szCs w:val="28"/>
        </w:rPr>
        <w:t>Положения о муниципальном контроле на автомобильном транспорте и в дорожном хозяйстве на территории городского поселения «Поселок Северный».</w:t>
      </w:r>
      <w:r w:rsidRPr="00843ABB">
        <w:rPr>
          <w:rStyle w:val="FontStyle14"/>
          <w:sz w:val="28"/>
          <w:szCs w:val="28"/>
        </w:rPr>
        <w:t xml:space="preserve"> </w:t>
      </w:r>
    </w:p>
    <w:p w:rsidR="00302262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>Следует сказать о большой работе, проделанной по обеспечению гласности и открытости в работе депутатов</w:t>
      </w:r>
      <w:r w:rsidR="00302262">
        <w:rPr>
          <w:rStyle w:val="FontStyle14"/>
          <w:sz w:val="28"/>
          <w:szCs w:val="28"/>
        </w:rPr>
        <w:t xml:space="preserve"> ПС</w:t>
      </w:r>
      <w:r w:rsidRPr="00843ABB">
        <w:rPr>
          <w:rStyle w:val="FontStyle14"/>
          <w:sz w:val="28"/>
          <w:szCs w:val="28"/>
        </w:rPr>
        <w:t>. Каждый может ознакомиться с работой заседаний депутатов</w:t>
      </w:r>
      <w:r w:rsidR="00302262">
        <w:rPr>
          <w:rStyle w:val="FontStyle14"/>
          <w:sz w:val="28"/>
          <w:szCs w:val="28"/>
        </w:rPr>
        <w:t xml:space="preserve"> ПС</w:t>
      </w:r>
      <w:r w:rsidRPr="00843ABB">
        <w:rPr>
          <w:rStyle w:val="FontStyle14"/>
          <w:sz w:val="28"/>
          <w:szCs w:val="28"/>
        </w:rPr>
        <w:t xml:space="preserve">. </w:t>
      </w:r>
      <w:r w:rsidR="00302262">
        <w:rPr>
          <w:rStyle w:val="FontStyle14"/>
          <w:sz w:val="28"/>
          <w:szCs w:val="28"/>
        </w:rPr>
        <w:t xml:space="preserve">Принятые </w:t>
      </w:r>
      <w:r w:rsidRPr="00843ABB">
        <w:rPr>
          <w:rStyle w:val="FontStyle14"/>
          <w:sz w:val="28"/>
          <w:szCs w:val="28"/>
        </w:rPr>
        <w:t xml:space="preserve">Решения </w:t>
      </w:r>
      <w:r w:rsidR="00302262">
        <w:rPr>
          <w:rStyle w:val="FontStyle14"/>
          <w:sz w:val="28"/>
          <w:szCs w:val="28"/>
        </w:rPr>
        <w:t>размещаются на официальном сайте администрации городского поселения «Поселок Северный» (</w:t>
      </w:r>
      <w:proofErr w:type="spellStart"/>
      <w:r w:rsidR="00302262">
        <w:rPr>
          <w:rStyle w:val="FontStyle14"/>
          <w:sz w:val="28"/>
          <w:szCs w:val="28"/>
          <w:lang w:val="en-US"/>
        </w:rPr>
        <w:t>adm</w:t>
      </w:r>
      <w:proofErr w:type="spellEnd"/>
      <w:r w:rsidR="00302262" w:rsidRPr="00302262">
        <w:rPr>
          <w:rStyle w:val="FontStyle14"/>
          <w:sz w:val="28"/>
          <w:szCs w:val="28"/>
        </w:rPr>
        <w:t>-</w:t>
      </w:r>
      <w:r w:rsidR="00302262">
        <w:rPr>
          <w:rStyle w:val="FontStyle14"/>
          <w:sz w:val="28"/>
          <w:szCs w:val="28"/>
          <w:lang w:val="en-US"/>
        </w:rPr>
        <w:t>sever</w:t>
      </w:r>
      <w:r w:rsidR="00302262">
        <w:rPr>
          <w:rStyle w:val="FontStyle14"/>
          <w:sz w:val="28"/>
          <w:szCs w:val="28"/>
        </w:rPr>
        <w:t>.</w:t>
      </w:r>
      <w:proofErr w:type="spellStart"/>
      <w:r w:rsidR="00302262">
        <w:rPr>
          <w:rStyle w:val="FontStyle14"/>
          <w:sz w:val="28"/>
          <w:szCs w:val="28"/>
          <w:lang w:val="en-US"/>
        </w:rPr>
        <w:t>ru</w:t>
      </w:r>
      <w:proofErr w:type="spellEnd"/>
      <w:r w:rsidR="00302262" w:rsidRPr="00302262">
        <w:rPr>
          <w:rStyle w:val="FontStyle14"/>
          <w:sz w:val="28"/>
          <w:szCs w:val="28"/>
        </w:rPr>
        <w:t>)</w:t>
      </w:r>
      <w:r w:rsidR="00302262">
        <w:rPr>
          <w:rStyle w:val="FontStyle14"/>
          <w:sz w:val="28"/>
          <w:szCs w:val="28"/>
        </w:rPr>
        <w:t>, в разделе «Нормативная база» - «Решения».</w:t>
      </w:r>
      <w:r w:rsidRPr="00843ABB">
        <w:rPr>
          <w:rStyle w:val="FontStyle14"/>
          <w:sz w:val="28"/>
          <w:szCs w:val="28"/>
        </w:rPr>
        <w:t xml:space="preserve"> </w:t>
      </w:r>
      <w:r w:rsidR="00302262">
        <w:rPr>
          <w:rStyle w:val="FontStyle14"/>
          <w:sz w:val="28"/>
          <w:szCs w:val="28"/>
        </w:rPr>
        <w:br/>
        <w:t xml:space="preserve">           </w:t>
      </w:r>
      <w:r w:rsidRPr="00843ABB">
        <w:rPr>
          <w:rStyle w:val="FontStyle14"/>
          <w:sz w:val="28"/>
          <w:szCs w:val="28"/>
        </w:rPr>
        <w:t>В структуре депутатов</w:t>
      </w:r>
      <w:r w:rsidR="00302262">
        <w:rPr>
          <w:rStyle w:val="FontStyle14"/>
          <w:sz w:val="28"/>
          <w:szCs w:val="28"/>
        </w:rPr>
        <w:t xml:space="preserve"> ПС</w:t>
      </w:r>
      <w:r w:rsidRPr="00843ABB">
        <w:rPr>
          <w:rStyle w:val="FontStyle14"/>
          <w:sz w:val="28"/>
          <w:szCs w:val="28"/>
        </w:rPr>
        <w:t xml:space="preserve"> работают </w:t>
      </w:r>
      <w:r w:rsidR="00302262">
        <w:rPr>
          <w:rStyle w:val="FontStyle14"/>
          <w:sz w:val="28"/>
          <w:szCs w:val="28"/>
        </w:rPr>
        <w:t>три</w:t>
      </w:r>
      <w:r w:rsidRPr="00843ABB">
        <w:rPr>
          <w:rStyle w:val="FontStyle14"/>
          <w:sz w:val="28"/>
          <w:szCs w:val="28"/>
        </w:rPr>
        <w:t xml:space="preserve"> депутатских комиссии для рассмотрения вопросов местного значения, которыми было проведено </w:t>
      </w:r>
      <w:r w:rsidR="00B5201D">
        <w:rPr>
          <w:rStyle w:val="FontStyle14"/>
          <w:sz w:val="28"/>
          <w:szCs w:val="28"/>
        </w:rPr>
        <w:br/>
      </w:r>
      <w:r w:rsidR="00302262">
        <w:rPr>
          <w:rStyle w:val="FontStyle14"/>
          <w:sz w:val="28"/>
          <w:szCs w:val="28"/>
        </w:rPr>
        <w:t>13</w:t>
      </w:r>
      <w:r w:rsidRPr="00843ABB">
        <w:rPr>
          <w:rStyle w:val="FontStyle14"/>
          <w:sz w:val="28"/>
          <w:szCs w:val="28"/>
        </w:rPr>
        <w:t xml:space="preserve"> заседаний. Председатели и члены всех комиссий ответственно подошли к этой деятельности. </w:t>
      </w:r>
    </w:p>
    <w:p w:rsidR="00302262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Говоря о взаимодействии с нашими избирателями в </w:t>
      </w:r>
      <w:r w:rsidR="00302262">
        <w:rPr>
          <w:rStyle w:val="FontStyle14"/>
          <w:sz w:val="28"/>
          <w:szCs w:val="28"/>
        </w:rPr>
        <w:t>поселке</w:t>
      </w:r>
      <w:r w:rsidRPr="00843ABB">
        <w:rPr>
          <w:rStyle w:val="FontStyle14"/>
          <w:sz w:val="28"/>
          <w:szCs w:val="28"/>
        </w:rPr>
        <w:t>, нельзя не сказать о ведении приема населения депутатами и рассмотрении обращений. Ежемесячно, согласно утвержденному графику, депутаты проводили личный прием граждан. Вся информация о времени и дате приема опубликована на официальном сайте администрации в разделе «</w:t>
      </w:r>
      <w:r w:rsidR="00302262">
        <w:rPr>
          <w:rStyle w:val="FontStyle14"/>
          <w:sz w:val="28"/>
          <w:szCs w:val="28"/>
        </w:rPr>
        <w:t>Поселковое собрание» - «Депутаты</w:t>
      </w:r>
      <w:r w:rsidRPr="00843ABB">
        <w:rPr>
          <w:rStyle w:val="FontStyle14"/>
          <w:sz w:val="28"/>
          <w:szCs w:val="28"/>
        </w:rPr>
        <w:t xml:space="preserve">», также размещается на всех информационных стендах поселения. </w:t>
      </w:r>
      <w:r w:rsidR="00302262">
        <w:rPr>
          <w:rStyle w:val="FontStyle14"/>
          <w:sz w:val="28"/>
          <w:szCs w:val="28"/>
        </w:rPr>
        <w:t xml:space="preserve">       </w:t>
      </w:r>
    </w:p>
    <w:p w:rsidR="00B5201D" w:rsidRDefault="00302262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2021 году проведено личных приемов - 36</w:t>
      </w:r>
      <w:r w:rsidR="00C053B4" w:rsidRPr="00843ABB">
        <w:rPr>
          <w:rStyle w:val="FontStyle14"/>
          <w:sz w:val="28"/>
          <w:szCs w:val="28"/>
        </w:rPr>
        <w:t xml:space="preserve"> в наш адрес поступило не так много. Основной поток корреспонденции, поступил непосредственно в исполнительный орган - администрацию поселения. По большей части обращений решения уже приняты, остальные же находятся в работе администрации. </w:t>
      </w:r>
    </w:p>
    <w:p w:rsidR="00B5201D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Вопросы, по которым наиболее часто обращаются жители, самые </w:t>
      </w:r>
      <w:proofErr w:type="gramStart"/>
      <w:r w:rsidRPr="00843ABB">
        <w:rPr>
          <w:rStyle w:val="FontStyle14"/>
          <w:sz w:val="28"/>
          <w:szCs w:val="28"/>
        </w:rPr>
        <w:t>разные</w:t>
      </w:r>
      <w:r w:rsidR="00B5201D">
        <w:rPr>
          <w:rStyle w:val="FontStyle14"/>
          <w:sz w:val="28"/>
          <w:szCs w:val="28"/>
        </w:rPr>
        <w:t>:</w:t>
      </w:r>
      <w:r w:rsidRPr="00843ABB">
        <w:rPr>
          <w:rStyle w:val="FontStyle14"/>
          <w:sz w:val="28"/>
          <w:szCs w:val="28"/>
        </w:rPr>
        <w:t xml:space="preserve">  это</w:t>
      </w:r>
      <w:proofErr w:type="gramEnd"/>
      <w:r w:rsidRPr="00843ABB">
        <w:rPr>
          <w:rStyle w:val="FontStyle14"/>
          <w:sz w:val="28"/>
          <w:szCs w:val="28"/>
        </w:rPr>
        <w:t xml:space="preserve"> благоустройство дворовых территорий, улучшение транспортной досту</w:t>
      </w:r>
      <w:r w:rsidR="00B5201D">
        <w:rPr>
          <w:rStyle w:val="FontStyle14"/>
          <w:sz w:val="28"/>
          <w:szCs w:val="28"/>
        </w:rPr>
        <w:t>пности, деятельность управляющих компаний</w:t>
      </w:r>
      <w:r w:rsidRPr="00843ABB">
        <w:rPr>
          <w:rStyle w:val="FontStyle14"/>
          <w:sz w:val="28"/>
          <w:szCs w:val="28"/>
        </w:rPr>
        <w:t xml:space="preserve">, уборка территории, здравоохранение и другие вопросы. </w:t>
      </w:r>
    </w:p>
    <w:p w:rsidR="00B5201D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Далеко не все вопросы, поднятые жителями, относились к полномочиям депутатов. В тех случаях, когда вопросы выходили за рамки полномочий органов местного самоуправления, совместно с </w:t>
      </w:r>
      <w:r w:rsidR="00B5201D">
        <w:rPr>
          <w:rStyle w:val="FontStyle14"/>
          <w:sz w:val="28"/>
          <w:szCs w:val="28"/>
        </w:rPr>
        <w:t>администрацией поселка</w:t>
      </w:r>
      <w:r w:rsidRPr="00843ABB">
        <w:rPr>
          <w:rStyle w:val="FontStyle14"/>
          <w:sz w:val="28"/>
          <w:szCs w:val="28"/>
        </w:rPr>
        <w:t xml:space="preserve"> направлялись обращения в соответствующие организации. И, к сожалению, по прежнему самой наболевшей темой обращений является жилищно-коммунальное хозяйство. Далеко не все возникающие в этой области вопросы решаются быстро. </w:t>
      </w:r>
      <w:r w:rsidR="00B5201D">
        <w:rPr>
          <w:rStyle w:val="FontStyle14"/>
          <w:sz w:val="28"/>
          <w:szCs w:val="28"/>
        </w:rPr>
        <w:t>Д</w:t>
      </w:r>
      <w:r w:rsidRPr="00843ABB">
        <w:rPr>
          <w:rStyle w:val="FontStyle14"/>
          <w:sz w:val="28"/>
          <w:szCs w:val="28"/>
        </w:rPr>
        <w:t>епутат</w:t>
      </w:r>
      <w:r w:rsidR="00B5201D">
        <w:rPr>
          <w:rStyle w:val="FontStyle14"/>
          <w:sz w:val="28"/>
          <w:szCs w:val="28"/>
        </w:rPr>
        <w:t>ы</w:t>
      </w:r>
      <w:r w:rsidRPr="00843ABB">
        <w:rPr>
          <w:rStyle w:val="FontStyle14"/>
          <w:sz w:val="28"/>
          <w:szCs w:val="28"/>
        </w:rPr>
        <w:t xml:space="preserve"> </w:t>
      </w:r>
      <w:r w:rsidR="00B5201D">
        <w:rPr>
          <w:rStyle w:val="FontStyle14"/>
          <w:sz w:val="28"/>
          <w:szCs w:val="28"/>
        </w:rPr>
        <w:t>городского поселения «Поселок Северный»</w:t>
      </w:r>
      <w:r w:rsidRPr="00843ABB">
        <w:rPr>
          <w:rStyle w:val="FontStyle14"/>
          <w:sz w:val="28"/>
          <w:szCs w:val="28"/>
        </w:rPr>
        <w:t>, в том числе и я, как глава поселения плотно контактируем с администрацией</w:t>
      </w:r>
      <w:r w:rsidR="00B5201D">
        <w:rPr>
          <w:rStyle w:val="FontStyle14"/>
          <w:sz w:val="28"/>
          <w:szCs w:val="28"/>
        </w:rPr>
        <w:t xml:space="preserve"> городского</w:t>
      </w:r>
      <w:r w:rsidRPr="00843ABB">
        <w:rPr>
          <w:rStyle w:val="FontStyle14"/>
          <w:sz w:val="28"/>
          <w:szCs w:val="28"/>
        </w:rPr>
        <w:t xml:space="preserve"> поселения</w:t>
      </w:r>
      <w:r w:rsidR="00B5201D">
        <w:rPr>
          <w:rStyle w:val="FontStyle14"/>
          <w:sz w:val="28"/>
          <w:szCs w:val="28"/>
        </w:rPr>
        <w:t xml:space="preserve"> «Поселок Северный»</w:t>
      </w:r>
      <w:r w:rsidRPr="00843ABB">
        <w:rPr>
          <w:rStyle w:val="FontStyle14"/>
          <w:sz w:val="28"/>
          <w:szCs w:val="28"/>
        </w:rPr>
        <w:t xml:space="preserve">. </w:t>
      </w:r>
    </w:p>
    <w:p w:rsidR="00B5201D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Это касается как профильных отделов, заместителей главы так и непосредственно с </w:t>
      </w:r>
      <w:r w:rsidR="00B5201D">
        <w:rPr>
          <w:rStyle w:val="FontStyle14"/>
          <w:sz w:val="28"/>
          <w:szCs w:val="28"/>
        </w:rPr>
        <w:t>главой</w:t>
      </w:r>
      <w:r w:rsidRPr="00843ABB">
        <w:rPr>
          <w:rStyle w:val="FontStyle14"/>
          <w:sz w:val="28"/>
          <w:szCs w:val="28"/>
        </w:rPr>
        <w:t xml:space="preserve"> администрации. В свою очередь хочу выразить </w:t>
      </w:r>
      <w:r w:rsidRPr="00843ABB">
        <w:rPr>
          <w:rStyle w:val="FontStyle14"/>
          <w:sz w:val="28"/>
          <w:szCs w:val="28"/>
        </w:rPr>
        <w:lastRenderedPageBreak/>
        <w:t xml:space="preserve">благодарность главе администрации, за тесное взаимодействие, оперативность принятия решений и неравнодушие к местным проблемам. Я надеюсь, что и в дальнейшем наша совместная работа будет конструктивной и результативной, что общими силами мы сможем создать комфортную и безопасную среду на территории поселения. </w:t>
      </w:r>
    </w:p>
    <w:p w:rsidR="00B5201D" w:rsidRDefault="00B5201D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</w:p>
    <w:p w:rsidR="00324DC8" w:rsidRPr="00843ABB" w:rsidRDefault="00C053B4" w:rsidP="006B70A7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>Благодарю за внимание!</w:t>
      </w:r>
    </w:p>
    <w:sectPr w:rsidR="00324DC8" w:rsidRPr="0084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3F"/>
    <w:rsid w:val="00302262"/>
    <w:rsid w:val="00324DC8"/>
    <w:rsid w:val="003F393F"/>
    <w:rsid w:val="006B70A7"/>
    <w:rsid w:val="00843ABB"/>
    <w:rsid w:val="00B5201D"/>
    <w:rsid w:val="00C053B4"/>
    <w:rsid w:val="00D653FB"/>
    <w:rsid w:val="00E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3418"/>
  <w15:chartTrackingRefBased/>
  <w15:docId w15:val="{7F598276-065B-4D41-8A1B-038E19DF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43ABB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43ABB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5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2022-03-23T14:02:00Z</cp:lastPrinted>
  <dcterms:created xsi:type="dcterms:W3CDTF">2022-03-23T12:22:00Z</dcterms:created>
  <dcterms:modified xsi:type="dcterms:W3CDTF">2022-03-23T14:04:00Z</dcterms:modified>
</cp:coreProperties>
</file>