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38" w:rsidRPr="00DE38ED" w:rsidRDefault="001360F2">
      <w:pPr>
        <w:pStyle w:val="30"/>
        <w:shd w:val="clear" w:color="auto" w:fill="auto"/>
        <w:spacing w:after="209"/>
        <w:rPr>
          <w:b/>
        </w:rPr>
      </w:pPr>
      <w:r w:rsidRPr="00DE38ED">
        <w:rPr>
          <w:b/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2749550</wp:posOffset>
            </wp:positionH>
            <wp:positionV relativeFrom="paragraph">
              <wp:posOffset>-1027430</wp:posOffset>
            </wp:positionV>
            <wp:extent cx="628015" cy="810895"/>
            <wp:effectExtent l="0" t="0" r="0" b="0"/>
            <wp:wrapTopAndBottom/>
            <wp:docPr id="3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352" w:rsidRPr="00DE38ED">
        <w:rPr>
          <w:b/>
        </w:rPr>
        <w:t>ГОРОДСКОЕ ПОСЕЛЕНИЕ «ПОСЕЛОК СЕВЕРНЫЙ»</w:t>
      </w:r>
      <w:r w:rsidR="001E0352" w:rsidRPr="00DE38ED">
        <w:rPr>
          <w:b/>
        </w:rPr>
        <w:br/>
        <w:t>МУНИЦИПАЛЬНОГО РАЙОНА «БЕЛГОРОДСКИЙ РАЙОН»</w:t>
      </w:r>
      <w:r w:rsidR="001E0352" w:rsidRPr="00DE38ED">
        <w:rPr>
          <w:b/>
        </w:rPr>
        <w:br/>
        <w:t>БЕЛГОРОДСКОЙ ОБЛАСТИ</w:t>
      </w:r>
    </w:p>
    <w:p w:rsidR="00794F38" w:rsidRPr="00DE38ED" w:rsidRDefault="001E0352">
      <w:pPr>
        <w:pStyle w:val="40"/>
        <w:shd w:val="clear" w:color="auto" w:fill="auto"/>
        <w:spacing w:before="0" w:after="3" w:line="340" w:lineRule="exact"/>
        <w:rPr>
          <w:b/>
        </w:rPr>
      </w:pPr>
      <w:r w:rsidRPr="00DE38ED">
        <w:rPr>
          <w:b/>
        </w:rPr>
        <w:t>ПОСЕЛКОВОЕ СОБРАНИЕ ГОРОДСКОГО ПОСЕЛЕНИЯ</w:t>
      </w:r>
    </w:p>
    <w:p w:rsidR="00794F38" w:rsidRPr="00DE38ED" w:rsidRDefault="001E0352">
      <w:pPr>
        <w:pStyle w:val="40"/>
        <w:shd w:val="clear" w:color="auto" w:fill="auto"/>
        <w:spacing w:before="0" w:after="301" w:line="340" w:lineRule="exact"/>
        <w:rPr>
          <w:b/>
        </w:rPr>
      </w:pPr>
      <w:r w:rsidRPr="00DE38ED">
        <w:rPr>
          <w:b/>
        </w:rPr>
        <w:t>«ПОСЕЛОК СЕВЕРНЫЙ»</w:t>
      </w:r>
    </w:p>
    <w:p w:rsidR="00794F38" w:rsidRPr="00DE38ED" w:rsidRDefault="001E0352">
      <w:pPr>
        <w:pStyle w:val="40"/>
        <w:shd w:val="clear" w:color="auto" w:fill="auto"/>
        <w:spacing w:before="0" w:after="336" w:line="340" w:lineRule="exact"/>
        <w:ind w:left="320"/>
        <w:rPr>
          <w:b/>
        </w:rPr>
      </w:pPr>
      <w:r w:rsidRPr="00DE38ED">
        <w:rPr>
          <w:b/>
        </w:rPr>
        <w:t xml:space="preserve"> РЕШЕНИЕ</w:t>
      </w:r>
    </w:p>
    <w:p w:rsidR="00794F38" w:rsidRPr="00DE38ED" w:rsidRDefault="00DE38ED">
      <w:pPr>
        <w:pStyle w:val="20"/>
        <w:shd w:val="clear" w:color="auto" w:fill="auto"/>
        <w:tabs>
          <w:tab w:val="left" w:pos="8165"/>
        </w:tabs>
        <w:spacing w:before="0" w:after="362" w:line="260" w:lineRule="exact"/>
        <w:rPr>
          <w:b/>
        </w:rPr>
      </w:pPr>
      <w:r>
        <w:rPr>
          <w:b/>
        </w:rPr>
        <w:t>«</w:t>
      </w:r>
      <w:r w:rsidR="00267D26">
        <w:rPr>
          <w:b/>
        </w:rPr>
        <w:t>28</w:t>
      </w:r>
      <w:r>
        <w:rPr>
          <w:b/>
        </w:rPr>
        <w:t xml:space="preserve">» </w:t>
      </w:r>
      <w:r w:rsidR="00267D26">
        <w:rPr>
          <w:b/>
        </w:rPr>
        <w:t>октября</w:t>
      </w:r>
      <w:bookmarkStart w:id="0" w:name="_GoBack"/>
      <w:bookmarkEnd w:id="0"/>
      <w:r w:rsidR="001E0352" w:rsidRPr="00DE38ED">
        <w:rPr>
          <w:b/>
        </w:rPr>
        <w:t xml:space="preserve"> 2020 года</w:t>
      </w:r>
      <w:r w:rsidR="001E0352" w:rsidRPr="00DE38ED">
        <w:rPr>
          <w:b/>
        </w:rPr>
        <w:tab/>
        <w:t xml:space="preserve">№ </w:t>
      </w:r>
      <w:r w:rsidR="00267D26">
        <w:rPr>
          <w:b/>
        </w:rPr>
        <w:t>150</w:t>
      </w:r>
    </w:p>
    <w:p w:rsidR="00794F38" w:rsidRPr="00CD67B6" w:rsidRDefault="001E0352">
      <w:pPr>
        <w:pStyle w:val="20"/>
        <w:shd w:val="clear" w:color="auto" w:fill="auto"/>
        <w:spacing w:before="0" w:after="0" w:line="260" w:lineRule="exact"/>
        <w:jc w:val="center"/>
        <w:rPr>
          <w:b/>
          <w:sz w:val="28"/>
          <w:szCs w:val="28"/>
        </w:rPr>
      </w:pPr>
      <w:r w:rsidRPr="00CD67B6">
        <w:rPr>
          <w:b/>
          <w:sz w:val="28"/>
          <w:szCs w:val="28"/>
        </w:rPr>
        <w:t>Об установлении границ городского поселения «Поселок</w:t>
      </w:r>
    </w:p>
    <w:p w:rsidR="00794F38" w:rsidRPr="00CD67B6" w:rsidRDefault="001E0352">
      <w:pPr>
        <w:pStyle w:val="20"/>
        <w:shd w:val="clear" w:color="auto" w:fill="auto"/>
        <w:spacing w:before="0" w:after="300" w:line="317" w:lineRule="exact"/>
        <w:jc w:val="center"/>
        <w:rPr>
          <w:b/>
          <w:sz w:val="28"/>
          <w:szCs w:val="28"/>
        </w:rPr>
      </w:pPr>
      <w:r w:rsidRPr="00CD67B6">
        <w:rPr>
          <w:b/>
          <w:sz w:val="28"/>
          <w:szCs w:val="28"/>
        </w:rPr>
        <w:t xml:space="preserve">Северный» в пределах, которых может быть создана </w:t>
      </w:r>
      <w:r w:rsidR="00DE38ED" w:rsidRPr="00CD67B6">
        <w:rPr>
          <w:b/>
          <w:sz w:val="28"/>
          <w:szCs w:val="28"/>
        </w:rPr>
        <w:br/>
      </w:r>
      <w:r w:rsidR="00E91E5D">
        <w:rPr>
          <w:b/>
          <w:sz w:val="28"/>
          <w:szCs w:val="28"/>
        </w:rPr>
        <w:t>казачья</w:t>
      </w:r>
      <w:r w:rsidR="00DE38ED" w:rsidRPr="00CD67B6">
        <w:rPr>
          <w:b/>
          <w:sz w:val="28"/>
          <w:szCs w:val="28"/>
        </w:rPr>
        <w:t xml:space="preserve"> </w:t>
      </w:r>
      <w:r w:rsidRPr="00CD67B6">
        <w:rPr>
          <w:b/>
          <w:sz w:val="28"/>
          <w:szCs w:val="28"/>
        </w:rPr>
        <w:t>народная</w:t>
      </w:r>
      <w:r w:rsidR="00DE38ED" w:rsidRPr="00CD67B6">
        <w:rPr>
          <w:b/>
          <w:sz w:val="28"/>
          <w:szCs w:val="28"/>
        </w:rPr>
        <w:t xml:space="preserve"> </w:t>
      </w:r>
      <w:r w:rsidRPr="00CD67B6">
        <w:rPr>
          <w:b/>
          <w:sz w:val="28"/>
          <w:szCs w:val="28"/>
        </w:rPr>
        <w:t>дружина «Северный»</w:t>
      </w:r>
    </w:p>
    <w:p w:rsidR="00794F38" w:rsidRDefault="001E0352" w:rsidP="00DE38ED">
      <w:pPr>
        <w:pStyle w:val="20"/>
        <w:shd w:val="clear" w:color="auto" w:fill="auto"/>
        <w:spacing w:before="0" w:after="0" w:line="317" w:lineRule="exact"/>
        <w:ind w:firstLine="709"/>
        <w:rPr>
          <w:b/>
          <w:sz w:val="28"/>
          <w:szCs w:val="28"/>
        </w:rPr>
      </w:pPr>
      <w:r w:rsidRPr="00DE38E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04.04.2014 года № 44-ФЗ «Об участии граждан в охране общественного порядка», руководствуясь Уставом городского поселения «Поселок Северный» муниципального района «Белгородский район» Белгородской области, </w:t>
      </w:r>
      <w:r w:rsidRPr="00DE38ED">
        <w:rPr>
          <w:b/>
          <w:sz w:val="28"/>
          <w:szCs w:val="28"/>
        </w:rPr>
        <w:t>поселковое собрание городского поселения «Поселок Северный»</w:t>
      </w:r>
      <w:r w:rsidRPr="00DE38ED">
        <w:rPr>
          <w:sz w:val="28"/>
          <w:szCs w:val="28"/>
        </w:rPr>
        <w:t xml:space="preserve"> </w:t>
      </w:r>
      <w:r w:rsidRPr="00DE38ED">
        <w:rPr>
          <w:b/>
          <w:sz w:val="28"/>
          <w:szCs w:val="28"/>
        </w:rPr>
        <w:t>р</w:t>
      </w:r>
      <w:r w:rsidR="00DE38ED" w:rsidRPr="00DE38ED">
        <w:rPr>
          <w:b/>
          <w:sz w:val="28"/>
          <w:szCs w:val="28"/>
        </w:rPr>
        <w:t xml:space="preserve"> </w:t>
      </w:r>
      <w:r w:rsidRPr="00DE38ED">
        <w:rPr>
          <w:b/>
          <w:sz w:val="28"/>
          <w:szCs w:val="28"/>
        </w:rPr>
        <w:t>е</w:t>
      </w:r>
      <w:r w:rsidR="00DE38ED" w:rsidRPr="00DE38ED">
        <w:rPr>
          <w:b/>
          <w:sz w:val="28"/>
          <w:szCs w:val="28"/>
        </w:rPr>
        <w:t xml:space="preserve"> </w:t>
      </w:r>
      <w:r w:rsidRPr="00DE38ED">
        <w:rPr>
          <w:b/>
          <w:sz w:val="28"/>
          <w:szCs w:val="28"/>
        </w:rPr>
        <w:t>ш</w:t>
      </w:r>
      <w:r w:rsidR="00DE38ED" w:rsidRPr="00DE38ED">
        <w:rPr>
          <w:b/>
          <w:sz w:val="28"/>
          <w:szCs w:val="28"/>
        </w:rPr>
        <w:t xml:space="preserve"> </w:t>
      </w:r>
      <w:r w:rsidRPr="00DE38ED">
        <w:rPr>
          <w:b/>
          <w:sz w:val="28"/>
          <w:szCs w:val="28"/>
        </w:rPr>
        <w:t>и</w:t>
      </w:r>
      <w:r w:rsidR="00DE38ED" w:rsidRPr="00DE38ED">
        <w:rPr>
          <w:b/>
          <w:sz w:val="28"/>
          <w:szCs w:val="28"/>
        </w:rPr>
        <w:t xml:space="preserve"> </w:t>
      </w:r>
      <w:r w:rsidRPr="00DE38ED">
        <w:rPr>
          <w:b/>
          <w:sz w:val="28"/>
          <w:szCs w:val="28"/>
        </w:rPr>
        <w:t>л</w:t>
      </w:r>
      <w:r w:rsidR="00DE38ED" w:rsidRPr="00DE38ED">
        <w:rPr>
          <w:b/>
          <w:sz w:val="28"/>
          <w:szCs w:val="28"/>
        </w:rPr>
        <w:t xml:space="preserve"> </w:t>
      </w:r>
      <w:r w:rsidRPr="00DE38ED">
        <w:rPr>
          <w:b/>
          <w:sz w:val="28"/>
          <w:szCs w:val="28"/>
        </w:rPr>
        <w:t>о:</w:t>
      </w:r>
    </w:p>
    <w:p w:rsidR="00794F38" w:rsidRPr="00DE38ED" w:rsidRDefault="00E91E5D" w:rsidP="00DE38ED">
      <w:pPr>
        <w:pStyle w:val="20"/>
        <w:shd w:val="clear" w:color="auto" w:fill="auto"/>
        <w:spacing w:before="0" w:after="0"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E0352" w:rsidRPr="00DE38ED">
        <w:rPr>
          <w:sz w:val="28"/>
          <w:szCs w:val="28"/>
        </w:rPr>
        <w:t>.</w:t>
      </w:r>
      <w:r w:rsidR="00DE38ED">
        <w:rPr>
          <w:sz w:val="28"/>
          <w:szCs w:val="28"/>
        </w:rPr>
        <w:t xml:space="preserve"> </w:t>
      </w:r>
      <w:r w:rsidR="001E0352" w:rsidRPr="00DE38ED">
        <w:rPr>
          <w:sz w:val="28"/>
          <w:szCs w:val="28"/>
        </w:rPr>
        <w:t xml:space="preserve">Установить границы территории, на которой может быть создана </w:t>
      </w:r>
      <w:r>
        <w:rPr>
          <w:sz w:val="28"/>
          <w:szCs w:val="28"/>
        </w:rPr>
        <w:t>казачья</w:t>
      </w:r>
      <w:r w:rsidR="00DE38ED">
        <w:rPr>
          <w:sz w:val="28"/>
          <w:szCs w:val="28"/>
        </w:rPr>
        <w:t xml:space="preserve"> </w:t>
      </w:r>
      <w:r w:rsidR="001E0352" w:rsidRPr="00DE38ED">
        <w:rPr>
          <w:sz w:val="28"/>
          <w:szCs w:val="28"/>
        </w:rPr>
        <w:t>народная дружина «Северный» в соответствии с границами городского поселения «Поселок Северный», утвержденными п. 23 ст.4 Закона Белгородской области от 20.12.2004 года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</w:t>
      </w:r>
      <w:r>
        <w:rPr>
          <w:sz w:val="28"/>
          <w:szCs w:val="28"/>
        </w:rPr>
        <w:t>» (прилагается)</w:t>
      </w:r>
      <w:r w:rsidR="001E0352" w:rsidRPr="00DE38ED">
        <w:rPr>
          <w:sz w:val="28"/>
          <w:szCs w:val="28"/>
        </w:rPr>
        <w:t>.</w:t>
      </w:r>
    </w:p>
    <w:p w:rsidR="00794F38" w:rsidRDefault="00E91E5D" w:rsidP="00DE38ED">
      <w:pPr>
        <w:pStyle w:val="20"/>
        <w:shd w:val="clear" w:color="auto" w:fill="auto"/>
        <w:spacing w:before="0" w:after="0"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E0352" w:rsidRPr="00DE38ED">
        <w:rPr>
          <w:sz w:val="28"/>
          <w:szCs w:val="28"/>
        </w:rPr>
        <w:t>.</w:t>
      </w:r>
      <w:r w:rsidR="00DE38ED">
        <w:rPr>
          <w:sz w:val="28"/>
          <w:szCs w:val="28"/>
        </w:rPr>
        <w:t xml:space="preserve"> </w:t>
      </w:r>
      <w:r w:rsidR="001E0352" w:rsidRPr="00DE38ED">
        <w:rPr>
          <w:sz w:val="28"/>
          <w:szCs w:val="28"/>
        </w:rPr>
        <w:t>Обнародовать настоящее решение на официальном сайте органов местного самоуправления городского поселения «Поселок Северный».</w:t>
      </w:r>
    </w:p>
    <w:p w:rsidR="00DE38ED" w:rsidRDefault="00E91E5D" w:rsidP="00DE38ED">
      <w:pPr>
        <w:pStyle w:val="20"/>
        <w:shd w:val="clear" w:color="auto" w:fill="auto"/>
        <w:spacing w:before="0" w:after="0"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E38ED">
        <w:rPr>
          <w:sz w:val="28"/>
          <w:szCs w:val="28"/>
        </w:rPr>
        <w:t>. Контроль за исполнением данного решения возложить на постоянную действующую комиссию по вопросам местного самоуправления, соц</w:t>
      </w:r>
      <w:r w:rsidR="00CD67B6">
        <w:rPr>
          <w:sz w:val="28"/>
          <w:szCs w:val="28"/>
        </w:rPr>
        <w:t>иальной политике и общественной безопасности поселкового собрания городского поселения «Поселок Северный» (Шадский А.В.).</w:t>
      </w:r>
    </w:p>
    <w:p w:rsidR="00CD67B6" w:rsidRDefault="00CD67B6" w:rsidP="00DE38ED">
      <w:pPr>
        <w:pStyle w:val="20"/>
        <w:shd w:val="clear" w:color="auto" w:fill="auto"/>
        <w:spacing w:before="0" w:after="0" w:line="317" w:lineRule="exact"/>
        <w:ind w:firstLine="709"/>
        <w:rPr>
          <w:sz w:val="28"/>
          <w:szCs w:val="28"/>
        </w:rPr>
      </w:pPr>
    </w:p>
    <w:p w:rsidR="00CD67B6" w:rsidRDefault="00CD67B6" w:rsidP="00DE38ED">
      <w:pPr>
        <w:pStyle w:val="20"/>
        <w:shd w:val="clear" w:color="auto" w:fill="auto"/>
        <w:spacing w:before="0" w:after="0" w:line="317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D67B6" w:rsidRDefault="00CD67B6" w:rsidP="00DE38ED">
      <w:pPr>
        <w:pStyle w:val="20"/>
        <w:shd w:val="clear" w:color="auto" w:fill="auto"/>
        <w:spacing w:before="0" w:after="0" w:line="317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Председатель поселкового</w:t>
      </w:r>
    </w:p>
    <w:p w:rsidR="00CD67B6" w:rsidRDefault="00CD67B6" w:rsidP="00DE38ED">
      <w:pPr>
        <w:pStyle w:val="20"/>
        <w:shd w:val="clear" w:color="auto" w:fill="auto"/>
        <w:spacing w:before="0" w:after="0" w:line="317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городского поселения</w:t>
      </w:r>
    </w:p>
    <w:p w:rsidR="00CD67B6" w:rsidRPr="00CD67B6" w:rsidRDefault="00CD67B6" w:rsidP="00DE38ED">
      <w:pPr>
        <w:pStyle w:val="20"/>
        <w:shd w:val="clear" w:color="auto" w:fill="auto"/>
        <w:spacing w:before="0" w:after="0" w:line="317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«Поселок Северный»                                               Ю.И. Амельченко</w:t>
      </w:r>
    </w:p>
    <w:sectPr w:rsidR="00CD67B6" w:rsidRPr="00CD67B6">
      <w:pgSz w:w="11900" w:h="16840"/>
      <w:pgMar w:top="1280" w:right="718" w:bottom="104" w:left="1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25" w:rsidRDefault="00174F25">
      <w:r>
        <w:separator/>
      </w:r>
    </w:p>
  </w:endnote>
  <w:endnote w:type="continuationSeparator" w:id="0">
    <w:p w:rsidR="00174F25" w:rsidRDefault="0017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25" w:rsidRDefault="00174F25"/>
  </w:footnote>
  <w:footnote w:type="continuationSeparator" w:id="0">
    <w:p w:rsidR="00174F25" w:rsidRDefault="00174F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38"/>
    <w:rsid w:val="001360F2"/>
    <w:rsid w:val="00174F25"/>
    <w:rsid w:val="001E0352"/>
    <w:rsid w:val="00267D26"/>
    <w:rsid w:val="00794F38"/>
    <w:rsid w:val="00C16E28"/>
    <w:rsid w:val="00C60367"/>
    <w:rsid w:val="00CD67B6"/>
    <w:rsid w:val="00DE38ED"/>
    <w:rsid w:val="00E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7A3A"/>
  <w15:docId w15:val="{F9E05AF1-7F46-4575-977B-DEF228B4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2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D67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7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7</cp:revision>
  <cp:lastPrinted>2020-10-20T13:36:00Z</cp:lastPrinted>
  <dcterms:created xsi:type="dcterms:W3CDTF">2020-10-20T11:36:00Z</dcterms:created>
  <dcterms:modified xsi:type="dcterms:W3CDTF">2020-10-30T13:56:00Z</dcterms:modified>
</cp:coreProperties>
</file>