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60F" w:rsidRDefault="00BF56E9" w:rsidP="00BF56E9">
      <w:pPr>
        <w:tabs>
          <w:tab w:val="left" w:pos="4253"/>
        </w:tabs>
        <w:ind w:right="-1"/>
        <w:jc w:val="both"/>
        <w:rPr>
          <w:b/>
          <w:szCs w:val="26"/>
        </w:rPr>
      </w:pPr>
      <w:r>
        <w:rPr>
          <w:b/>
          <w:szCs w:val="26"/>
        </w:rPr>
        <w:t xml:space="preserve">                                                                          </w:t>
      </w:r>
      <w:r w:rsidR="0019660F">
        <w:rPr>
          <w:b/>
          <w:noProof/>
          <w:szCs w:val="26"/>
        </w:rPr>
        <w:drawing>
          <wp:inline distT="0" distB="0" distL="0" distR="0" wp14:anchorId="031A1799" wp14:editId="1B07EEF3">
            <wp:extent cx="647700"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38200"/>
                    </a:xfrm>
                    <a:prstGeom prst="rect">
                      <a:avLst/>
                    </a:prstGeom>
                    <a:noFill/>
                    <a:ln>
                      <a:noFill/>
                    </a:ln>
                  </pic:spPr>
                </pic:pic>
              </a:graphicData>
            </a:graphic>
          </wp:inline>
        </w:drawing>
      </w:r>
      <w:r>
        <w:rPr>
          <w:b/>
          <w:szCs w:val="26"/>
        </w:rPr>
        <w:t xml:space="preserve">                                                 </w:t>
      </w:r>
    </w:p>
    <w:p w:rsidR="0019660F" w:rsidRDefault="0019660F" w:rsidP="0019660F">
      <w:pPr>
        <w:tabs>
          <w:tab w:val="left" w:pos="4253"/>
        </w:tabs>
        <w:ind w:right="1275"/>
        <w:jc w:val="center"/>
        <w:rPr>
          <w:b/>
          <w:szCs w:val="26"/>
        </w:rPr>
      </w:pPr>
    </w:p>
    <w:p w:rsidR="009528ED" w:rsidRDefault="009528ED" w:rsidP="009528ED">
      <w:pPr>
        <w:jc w:val="center"/>
        <w:rPr>
          <w:b/>
          <w:bCs/>
          <w:sz w:val="20"/>
          <w:szCs w:val="20"/>
        </w:rPr>
      </w:pPr>
      <w:r>
        <w:rPr>
          <w:b/>
          <w:bCs/>
          <w:sz w:val="20"/>
          <w:szCs w:val="20"/>
        </w:rPr>
        <w:t>ГОРОДСКОЕ ПОСЕЛЕНИЕ «ПОСЕЛОК СЕВЕРНЫЙ»</w:t>
      </w:r>
    </w:p>
    <w:p w:rsidR="009528ED" w:rsidRDefault="009528ED" w:rsidP="009528ED">
      <w:pPr>
        <w:jc w:val="center"/>
        <w:rPr>
          <w:b/>
          <w:bCs/>
          <w:sz w:val="20"/>
          <w:szCs w:val="20"/>
        </w:rPr>
      </w:pPr>
      <w:r>
        <w:rPr>
          <w:b/>
          <w:bCs/>
          <w:sz w:val="20"/>
          <w:szCs w:val="20"/>
        </w:rPr>
        <w:t>МУНИЦИПАЛЬНОГО РАЙОНА «БЕЛГОРОДСКИЙ РАЙОН»</w:t>
      </w:r>
    </w:p>
    <w:p w:rsidR="009528ED" w:rsidRDefault="009528ED" w:rsidP="009528ED">
      <w:pPr>
        <w:jc w:val="center"/>
        <w:rPr>
          <w:b/>
          <w:bCs/>
          <w:sz w:val="20"/>
          <w:szCs w:val="20"/>
        </w:rPr>
      </w:pPr>
      <w:r>
        <w:rPr>
          <w:b/>
          <w:bCs/>
          <w:sz w:val="20"/>
          <w:szCs w:val="20"/>
        </w:rPr>
        <w:t>БЕЛГОРОДСКОЙ ОБЛАСТИ</w:t>
      </w:r>
    </w:p>
    <w:p w:rsidR="009528ED" w:rsidRDefault="009528ED" w:rsidP="009528ED">
      <w:pPr>
        <w:jc w:val="center"/>
        <w:rPr>
          <w:bCs/>
          <w:caps/>
          <w:sz w:val="20"/>
          <w:szCs w:val="20"/>
        </w:rPr>
      </w:pPr>
    </w:p>
    <w:p w:rsidR="009528ED" w:rsidRDefault="009528ED" w:rsidP="009528ED">
      <w:pPr>
        <w:jc w:val="center"/>
        <w:rPr>
          <w:b/>
          <w:bCs/>
          <w:sz w:val="32"/>
          <w:szCs w:val="32"/>
        </w:rPr>
      </w:pPr>
      <w:r>
        <w:rPr>
          <w:b/>
          <w:bCs/>
          <w:sz w:val="32"/>
          <w:szCs w:val="32"/>
        </w:rPr>
        <w:t xml:space="preserve">ПОСЕЛКОВОЕ СОБРАНИЕ ГОРОДСКОГО ПОСЕЛЕНИЯ «ПОСЕЛОК СЕВЕРНЫЙ» </w:t>
      </w:r>
    </w:p>
    <w:p w:rsidR="009528ED" w:rsidRDefault="000968E4" w:rsidP="009528ED">
      <w:pPr>
        <w:jc w:val="center"/>
        <w:rPr>
          <w:b/>
          <w:bCs/>
          <w:sz w:val="28"/>
          <w:szCs w:val="28"/>
          <w:lang w:eastAsia="en-US"/>
        </w:rPr>
      </w:pPr>
      <w:r>
        <w:rPr>
          <w:b/>
          <w:bCs/>
          <w:sz w:val="28"/>
          <w:szCs w:val="28"/>
        </w:rPr>
        <w:t>тринадцатое</w:t>
      </w:r>
      <w:r w:rsidR="009528ED">
        <w:rPr>
          <w:b/>
          <w:bCs/>
          <w:sz w:val="28"/>
          <w:szCs w:val="28"/>
        </w:rPr>
        <w:t xml:space="preserve"> заседание поселкового собрания пятого созыва</w:t>
      </w:r>
    </w:p>
    <w:p w:rsidR="009528ED" w:rsidRDefault="009528ED" w:rsidP="009528ED">
      <w:pPr>
        <w:jc w:val="center"/>
        <w:rPr>
          <w:b/>
          <w:sz w:val="32"/>
          <w:szCs w:val="32"/>
        </w:rPr>
      </w:pPr>
    </w:p>
    <w:p w:rsidR="009528ED" w:rsidRDefault="009528ED" w:rsidP="009528ED">
      <w:pPr>
        <w:jc w:val="center"/>
        <w:rPr>
          <w:sz w:val="32"/>
          <w:szCs w:val="32"/>
        </w:rPr>
      </w:pPr>
      <w:r>
        <w:rPr>
          <w:sz w:val="32"/>
          <w:szCs w:val="32"/>
        </w:rPr>
        <w:t>РЕШЕНИЕ</w:t>
      </w:r>
    </w:p>
    <w:p w:rsidR="0019660F" w:rsidRDefault="0019660F" w:rsidP="0019660F">
      <w:pPr>
        <w:widowControl w:val="0"/>
        <w:rPr>
          <w:rFonts w:ascii="Arial" w:hAnsi="Arial" w:cs="Arial"/>
          <w:sz w:val="28"/>
          <w:szCs w:val="28"/>
        </w:rPr>
      </w:pPr>
    </w:p>
    <w:p w:rsidR="0019660F" w:rsidRDefault="0019660F" w:rsidP="0019660F">
      <w:pPr>
        <w:jc w:val="both"/>
        <w:rPr>
          <w:b/>
          <w:sz w:val="28"/>
          <w:szCs w:val="28"/>
        </w:rPr>
      </w:pPr>
      <w:r>
        <w:rPr>
          <w:b/>
          <w:sz w:val="28"/>
          <w:szCs w:val="28"/>
        </w:rPr>
        <w:t>«</w:t>
      </w:r>
      <w:r w:rsidR="000968E4">
        <w:rPr>
          <w:b/>
          <w:sz w:val="28"/>
          <w:szCs w:val="28"/>
        </w:rPr>
        <w:t>02</w:t>
      </w:r>
      <w:r>
        <w:rPr>
          <w:b/>
          <w:sz w:val="28"/>
          <w:szCs w:val="28"/>
        </w:rPr>
        <w:t xml:space="preserve">» </w:t>
      </w:r>
      <w:r w:rsidR="000968E4">
        <w:rPr>
          <w:b/>
          <w:sz w:val="28"/>
          <w:szCs w:val="28"/>
        </w:rPr>
        <w:t>сентября</w:t>
      </w:r>
      <w:r>
        <w:rPr>
          <w:b/>
          <w:sz w:val="28"/>
          <w:szCs w:val="28"/>
        </w:rPr>
        <w:t xml:space="preserve"> 202</w:t>
      </w:r>
      <w:r w:rsidR="00CD3CEF">
        <w:rPr>
          <w:b/>
          <w:sz w:val="28"/>
          <w:szCs w:val="28"/>
        </w:rPr>
        <w:t>4</w:t>
      </w:r>
      <w:r>
        <w:rPr>
          <w:b/>
          <w:sz w:val="28"/>
          <w:szCs w:val="28"/>
        </w:rPr>
        <w:t>г.</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 </w:t>
      </w:r>
      <w:r w:rsidR="00154559">
        <w:rPr>
          <w:b/>
          <w:sz w:val="28"/>
          <w:szCs w:val="28"/>
        </w:rPr>
        <w:t>6</w:t>
      </w:r>
      <w:r w:rsidR="00F23A57">
        <w:rPr>
          <w:b/>
          <w:sz w:val="28"/>
          <w:szCs w:val="28"/>
        </w:rPr>
        <w:t>6</w:t>
      </w:r>
      <w:bookmarkStart w:id="0" w:name="_GoBack"/>
      <w:bookmarkEnd w:id="0"/>
    </w:p>
    <w:p w:rsidR="004B08C8" w:rsidRDefault="004B08C8" w:rsidP="004B08C8">
      <w:pPr>
        <w:rPr>
          <w:b/>
          <w:sz w:val="28"/>
          <w:szCs w:val="28"/>
        </w:rPr>
      </w:pPr>
    </w:p>
    <w:p w:rsidR="0019660F" w:rsidRDefault="0019660F" w:rsidP="0019660F">
      <w:pPr>
        <w:jc w:val="center"/>
        <w:rPr>
          <w:b/>
          <w:sz w:val="28"/>
          <w:szCs w:val="28"/>
        </w:rPr>
      </w:pPr>
    </w:p>
    <w:p w:rsidR="003B58CA" w:rsidRDefault="003B58CA" w:rsidP="003B58CA">
      <w:pPr>
        <w:jc w:val="center"/>
        <w:rPr>
          <w:b/>
          <w:sz w:val="28"/>
          <w:szCs w:val="28"/>
        </w:rPr>
      </w:pPr>
      <w:r w:rsidRPr="00861E6B">
        <w:rPr>
          <w:b/>
          <w:sz w:val="28"/>
          <w:szCs w:val="28"/>
        </w:rPr>
        <w:t>О назначении членов конкурсной комиссии по проведению конкурса на замещение должности главы администрации</w:t>
      </w:r>
      <w:r>
        <w:rPr>
          <w:b/>
          <w:sz w:val="28"/>
          <w:szCs w:val="28"/>
        </w:rPr>
        <w:t xml:space="preserve"> городского поселения «Поселок Северный»</w:t>
      </w:r>
    </w:p>
    <w:p w:rsidR="003B58CA" w:rsidRPr="00341EA2" w:rsidRDefault="003B58CA" w:rsidP="003B58CA">
      <w:pPr>
        <w:rPr>
          <w:b/>
          <w:sz w:val="28"/>
          <w:szCs w:val="28"/>
        </w:rPr>
      </w:pPr>
    </w:p>
    <w:p w:rsidR="003B58CA" w:rsidRPr="00341EA2" w:rsidRDefault="003B58CA" w:rsidP="00341EA2">
      <w:pPr>
        <w:autoSpaceDE w:val="0"/>
        <w:autoSpaceDN w:val="0"/>
        <w:adjustRightInd w:val="0"/>
        <w:spacing w:line="276" w:lineRule="auto"/>
        <w:ind w:firstLine="709"/>
        <w:jc w:val="both"/>
        <w:rPr>
          <w:bCs/>
          <w:sz w:val="28"/>
          <w:szCs w:val="28"/>
        </w:rPr>
      </w:pPr>
      <w:r w:rsidRPr="00341EA2">
        <w:rPr>
          <w:bCs/>
          <w:sz w:val="28"/>
          <w:szCs w:val="28"/>
        </w:rPr>
        <w:t>В соответствии с  частью 5  статьи 37 Федерального закона                                         от 06.10.2003 года № 131-ФЗ «Об общих принципах организации местного самоуправления в Российской Федерации», руководствуясь Уставом городского поселения «Поселок Северный» муниципального района «Белгородский район» Белгородской области, Положением о порядке и условиях проведения конкурса на замещение должности главы администрации городского поселения «Поселок Северный» муниципального района «Белгородский район» Белгородской области, утвержденного решением поселкового собрания  городского поселения «Поселок Северный» от 11 марта 2013 года № 184</w:t>
      </w:r>
      <w:r w:rsidR="00341EA2">
        <w:rPr>
          <w:bCs/>
          <w:sz w:val="28"/>
          <w:szCs w:val="28"/>
        </w:rPr>
        <w:t>,</w:t>
      </w:r>
    </w:p>
    <w:p w:rsidR="0014093A" w:rsidRPr="00341EA2" w:rsidRDefault="0014093A" w:rsidP="00341EA2">
      <w:pPr>
        <w:spacing w:line="276" w:lineRule="auto"/>
        <w:jc w:val="both"/>
        <w:rPr>
          <w:bCs/>
          <w:sz w:val="28"/>
          <w:szCs w:val="28"/>
        </w:rPr>
      </w:pPr>
    </w:p>
    <w:p w:rsidR="00F249C6" w:rsidRPr="00341EA2" w:rsidRDefault="0055561D" w:rsidP="00341EA2">
      <w:pPr>
        <w:spacing w:line="276" w:lineRule="auto"/>
        <w:ind w:firstLine="567"/>
        <w:jc w:val="both"/>
        <w:rPr>
          <w:b/>
          <w:spacing w:val="5"/>
          <w:sz w:val="28"/>
          <w:szCs w:val="28"/>
        </w:rPr>
      </w:pPr>
      <w:r w:rsidRPr="00341EA2">
        <w:rPr>
          <w:b/>
          <w:spacing w:val="5"/>
          <w:sz w:val="28"/>
          <w:szCs w:val="28"/>
        </w:rPr>
        <w:t>поселковое</w:t>
      </w:r>
      <w:r w:rsidR="00F249C6" w:rsidRPr="00341EA2">
        <w:rPr>
          <w:b/>
          <w:spacing w:val="5"/>
          <w:sz w:val="28"/>
          <w:szCs w:val="28"/>
        </w:rPr>
        <w:t xml:space="preserve"> собрание </w:t>
      </w:r>
      <w:r w:rsidRPr="00341EA2">
        <w:rPr>
          <w:b/>
          <w:spacing w:val="5"/>
          <w:sz w:val="28"/>
          <w:szCs w:val="28"/>
        </w:rPr>
        <w:t>городского</w:t>
      </w:r>
      <w:r w:rsidR="00F249C6" w:rsidRPr="00341EA2">
        <w:rPr>
          <w:b/>
          <w:spacing w:val="5"/>
          <w:sz w:val="28"/>
          <w:szCs w:val="28"/>
        </w:rPr>
        <w:t xml:space="preserve"> поселения </w:t>
      </w:r>
      <w:r w:rsidRPr="00341EA2">
        <w:rPr>
          <w:b/>
          <w:spacing w:val="5"/>
          <w:sz w:val="28"/>
          <w:szCs w:val="28"/>
        </w:rPr>
        <w:t xml:space="preserve">«Поселок Северный» </w:t>
      </w:r>
      <w:r w:rsidRPr="00341EA2">
        <w:rPr>
          <w:b/>
          <w:spacing w:val="5"/>
          <w:sz w:val="28"/>
          <w:szCs w:val="28"/>
        </w:rPr>
        <w:br/>
      </w:r>
      <w:r w:rsidR="00F249C6" w:rsidRPr="00341EA2">
        <w:rPr>
          <w:b/>
          <w:spacing w:val="5"/>
          <w:sz w:val="28"/>
          <w:szCs w:val="28"/>
        </w:rPr>
        <w:t>р</w:t>
      </w:r>
      <w:r w:rsidRPr="00341EA2">
        <w:rPr>
          <w:b/>
          <w:spacing w:val="5"/>
          <w:sz w:val="28"/>
          <w:szCs w:val="28"/>
        </w:rPr>
        <w:t xml:space="preserve"> </w:t>
      </w:r>
      <w:r w:rsidR="00F249C6" w:rsidRPr="00341EA2">
        <w:rPr>
          <w:b/>
          <w:spacing w:val="5"/>
          <w:sz w:val="28"/>
          <w:szCs w:val="28"/>
        </w:rPr>
        <w:t>е</w:t>
      </w:r>
      <w:r w:rsidRPr="00341EA2">
        <w:rPr>
          <w:b/>
          <w:spacing w:val="5"/>
          <w:sz w:val="28"/>
          <w:szCs w:val="28"/>
        </w:rPr>
        <w:t xml:space="preserve"> </w:t>
      </w:r>
      <w:r w:rsidR="00F249C6" w:rsidRPr="00341EA2">
        <w:rPr>
          <w:b/>
          <w:spacing w:val="5"/>
          <w:sz w:val="28"/>
          <w:szCs w:val="28"/>
        </w:rPr>
        <w:t>ш</w:t>
      </w:r>
      <w:r w:rsidRPr="00341EA2">
        <w:rPr>
          <w:b/>
          <w:spacing w:val="5"/>
          <w:sz w:val="28"/>
          <w:szCs w:val="28"/>
        </w:rPr>
        <w:t xml:space="preserve"> </w:t>
      </w:r>
      <w:r w:rsidR="00F249C6" w:rsidRPr="00341EA2">
        <w:rPr>
          <w:b/>
          <w:spacing w:val="5"/>
          <w:sz w:val="28"/>
          <w:szCs w:val="28"/>
        </w:rPr>
        <w:t>и</w:t>
      </w:r>
      <w:r w:rsidRPr="00341EA2">
        <w:rPr>
          <w:b/>
          <w:spacing w:val="5"/>
          <w:sz w:val="28"/>
          <w:szCs w:val="28"/>
        </w:rPr>
        <w:t xml:space="preserve"> </w:t>
      </w:r>
      <w:r w:rsidR="00F249C6" w:rsidRPr="00341EA2">
        <w:rPr>
          <w:b/>
          <w:spacing w:val="5"/>
          <w:sz w:val="28"/>
          <w:szCs w:val="28"/>
        </w:rPr>
        <w:t>л</w:t>
      </w:r>
      <w:r w:rsidRPr="00341EA2">
        <w:rPr>
          <w:b/>
          <w:spacing w:val="5"/>
          <w:sz w:val="28"/>
          <w:szCs w:val="28"/>
        </w:rPr>
        <w:t xml:space="preserve"> </w:t>
      </w:r>
      <w:r w:rsidR="00F249C6" w:rsidRPr="00341EA2">
        <w:rPr>
          <w:b/>
          <w:spacing w:val="5"/>
          <w:sz w:val="28"/>
          <w:szCs w:val="28"/>
        </w:rPr>
        <w:t>о:</w:t>
      </w:r>
    </w:p>
    <w:p w:rsidR="00F24F55" w:rsidRPr="00341EA2" w:rsidRDefault="00F24F55" w:rsidP="00341EA2">
      <w:pPr>
        <w:autoSpaceDE w:val="0"/>
        <w:autoSpaceDN w:val="0"/>
        <w:adjustRightInd w:val="0"/>
        <w:spacing w:line="276" w:lineRule="auto"/>
        <w:ind w:firstLine="567"/>
        <w:jc w:val="both"/>
        <w:rPr>
          <w:bCs/>
          <w:spacing w:val="100"/>
          <w:sz w:val="28"/>
          <w:szCs w:val="28"/>
        </w:rPr>
      </w:pPr>
    </w:p>
    <w:p w:rsidR="003B58CA" w:rsidRDefault="003B58CA" w:rsidP="00341EA2">
      <w:pPr>
        <w:numPr>
          <w:ilvl w:val="0"/>
          <w:numId w:val="4"/>
        </w:numPr>
        <w:tabs>
          <w:tab w:val="left" w:pos="993"/>
        </w:tabs>
        <w:spacing w:line="276" w:lineRule="auto"/>
        <w:ind w:left="0" w:firstLine="709"/>
        <w:jc w:val="both"/>
        <w:rPr>
          <w:sz w:val="28"/>
          <w:szCs w:val="28"/>
        </w:rPr>
      </w:pPr>
      <w:r w:rsidRPr="00341EA2">
        <w:rPr>
          <w:sz w:val="28"/>
          <w:szCs w:val="28"/>
        </w:rPr>
        <w:t xml:space="preserve">Назначить членами конкурсной комиссии по проведению конкурса               на замещение должности главы администрации </w:t>
      </w:r>
      <w:r w:rsidR="005E6D68" w:rsidRPr="00341EA2">
        <w:rPr>
          <w:bCs/>
          <w:sz w:val="28"/>
          <w:szCs w:val="28"/>
        </w:rPr>
        <w:t>городского поселения «Поселок Северный»</w:t>
      </w:r>
      <w:r w:rsidRPr="00341EA2">
        <w:rPr>
          <w:sz w:val="28"/>
          <w:szCs w:val="28"/>
        </w:rPr>
        <w:t>:</w:t>
      </w:r>
    </w:p>
    <w:p w:rsidR="003B58CA" w:rsidRDefault="003B58CA" w:rsidP="00341EA2">
      <w:pPr>
        <w:tabs>
          <w:tab w:val="left" w:pos="993"/>
        </w:tabs>
        <w:spacing w:line="276" w:lineRule="auto"/>
        <w:jc w:val="both"/>
        <w:rPr>
          <w:bCs/>
          <w:sz w:val="28"/>
          <w:szCs w:val="28"/>
        </w:rPr>
      </w:pPr>
      <w:r w:rsidRPr="00341EA2">
        <w:rPr>
          <w:sz w:val="28"/>
          <w:szCs w:val="28"/>
        </w:rPr>
        <w:t xml:space="preserve">       - </w:t>
      </w:r>
      <w:r w:rsidR="005E6D68" w:rsidRPr="00341EA2">
        <w:rPr>
          <w:sz w:val="28"/>
          <w:szCs w:val="28"/>
        </w:rPr>
        <w:t>Амельченко Юрий Иванович</w:t>
      </w:r>
      <w:r w:rsidRPr="00341EA2">
        <w:rPr>
          <w:sz w:val="28"/>
          <w:szCs w:val="28"/>
        </w:rPr>
        <w:t xml:space="preserve"> – депутата </w:t>
      </w:r>
      <w:r w:rsidR="005E6D68" w:rsidRPr="00341EA2">
        <w:rPr>
          <w:sz w:val="28"/>
          <w:szCs w:val="28"/>
        </w:rPr>
        <w:t>поселкового</w:t>
      </w:r>
      <w:r w:rsidRPr="00341EA2">
        <w:rPr>
          <w:sz w:val="28"/>
          <w:szCs w:val="28"/>
        </w:rPr>
        <w:t xml:space="preserve"> собрания </w:t>
      </w:r>
      <w:r w:rsidR="005E6D68" w:rsidRPr="00341EA2">
        <w:rPr>
          <w:bCs/>
          <w:sz w:val="28"/>
          <w:szCs w:val="28"/>
        </w:rPr>
        <w:t>городского поселения «Поселок Северный»;</w:t>
      </w:r>
    </w:p>
    <w:p w:rsidR="003B58CA" w:rsidRDefault="003B58CA" w:rsidP="00341EA2">
      <w:pPr>
        <w:tabs>
          <w:tab w:val="left" w:pos="993"/>
        </w:tabs>
        <w:spacing w:line="276" w:lineRule="auto"/>
        <w:jc w:val="both"/>
        <w:rPr>
          <w:sz w:val="28"/>
          <w:szCs w:val="28"/>
        </w:rPr>
      </w:pPr>
      <w:r w:rsidRPr="00341EA2">
        <w:rPr>
          <w:sz w:val="28"/>
          <w:szCs w:val="28"/>
        </w:rPr>
        <w:t xml:space="preserve">        - </w:t>
      </w:r>
      <w:r w:rsidR="005E6D68" w:rsidRPr="00341EA2">
        <w:rPr>
          <w:sz w:val="28"/>
          <w:szCs w:val="28"/>
        </w:rPr>
        <w:t>Тишин Сергей Иванович</w:t>
      </w:r>
      <w:r w:rsidRPr="00341EA2">
        <w:rPr>
          <w:sz w:val="28"/>
          <w:szCs w:val="28"/>
        </w:rPr>
        <w:t xml:space="preserve"> - </w:t>
      </w:r>
      <w:r w:rsidR="005E6D68" w:rsidRPr="00341EA2">
        <w:rPr>
          <w:sz w:val="28"/>
          <w:szCs w:val="28"/>
        </w:rPr>
        <w:t xml:space="preserve">депутата поселкового собрания </w:t>
      </w:r>
      <w:r w:rsidR="005E6D68" w:rsidRPr="00341EA2">
        <w:rPr>
          <w:bCs/>
          <w:sz w:val="28"/>
          <w:szCs w:val="28"/>
        </w:rPr>
        <w:t>городского поселения «Поселок Северный»</w:t>
      </w:r>
      <w:r w:rsidRPr="00341EA2">
        <w:rPr>
          <w:sz w:val="28"/>
          <w:szCs w:val="28"/>
        </w:rPr>
        <w:t>.</w:t>
      </w:r>
    </w:p>
    <w:p w:rsidR="00341EA2" w:rsidRPr="00341EA2" w:rsidRDefault="00341EA2" w:rsidP="00341EA2">
      <w:pPr>
        <w:tabs>
          <w:tab w:val="left" w:pos="993"/>
        </w:tabs>
        <w:spacing w:line="276" w:lineRule="auto"/>
        <w:jc w:val="both"/>
        <w:rPr>
          <w:sz w:val="28"/>
          <w:szCs w:val="28"/>
        </w:rPr>
      </w:pPr>
    </w:p>
    <w:p w:rsidR="0055561D" w:rsidRPr="00C84D8B" w:rsidRDefault="00154559" w:rsidP="00341EA2">
      <w:pPr>
        <w:widowControl w:val="0"/>
        <w:tabs>
          <w:tab w:val="left" w:pos="0"/>
        </w:tabs>
        <w:adjustRightInd w:val="0"/>
        <w:spacing w:line="276" w:lineRule="auto"/>
        <w:ind w:firstLine="567"/>
        <w:jc w:val="both"/>
        <w:textAlignment w:val="baseline"/>
        <w:rPr>
          <w:sz w:val="28"/>
          <w:szCs w:val="28"/>
        </w:rPr>
      </w:pPr>
      <w:r w:rsidRPr="00341EA2">
        <w:rPr>
          <w:sz w:val="28"/>
          <w:szCs w:val="28"/>
        </w:rPr>
        <w:tab/>
        <w:t>2. Опубликовать настоящее решение в сетевом издании «Знамя31.ру» (</w:t>
      </w:r>
      <w:proofErr w:type="spellStart"/>
      <w:r w:rsidRPr="00341EA2">
        <w:rPr>
          <w:sz w:val="28"/>
          <w:szCs w:val="28"/>
          <w:lang w:val="en-US"/>
        </w:rPr>
        <w:t>znamya</w:t>
      </w:r>
      <w:proofErr w:type="spellEnd"/>
      <w:r w:rsidRPr="00341EA2">
        <w:rPr>
          <w:sz w:val="28"/>
          <w:szCs w:val="28"/>
        </w:rPr>
        <w:t>31.</w:t>
      </w:r>
      <w:r w:rsidRPr="00341EA2">
        <w:rPr>
          <w:sz w:val="28"/>
          <w:szCs w:val="28"/>
          <w:lang w:val="en-US"/>
        </w:rPr>
        <w:t>ru</w:t>
      </w:r>
      <w:r w:rsidRPr="00341EA2">
        <w:rPr>
          <w:sz w:val="28"/>
          <w:szCs w:val="28"/>
        </w:rPr>
        <w:t xml:space="preserve">), обнародовать и разместить на официальном сайте органов </w:t>
      </w:r>
      <w:r w:rsidRPr="00341EA2">
        <w:rPr>
          <w:sz w:val="28"/>
          <w:szCs w:val="28"/>
        </w:rPr>
        <w:lastRenderedPageBreak/>
        <w:t>местного самоуправления городского поселения «Поселок Северный» муниципального района «Белгородский район» Белгородской области (</w:t>
      </w:r>
      <w:hyperlink r:id="rId9" w:history="1">
        <w:r w:rsidRPr="00341EA2">
          <w:rPr>
            <w:rStyle w:val="a5"/>
            <w:color w:val="auto"/>
            <w:sz w:val="28"/>
            <w:szCs w:val="28"/>
            <w:u w:val="none"/>
          </w:rPr>
          <w:t>https://poseloksevernyj-r31.gosweb.gosuslugi.ru</w:t>
        </w:r>
      </w:hyperlink>
      <w:r w:rsidRPr="00341EA2">
        <w:rPr>
          <w:sz w:val="28"/>
          <w:szCs w:val="28"/>
        </w:rPr>
        <w:t>)</w:t>
      </w:r>
      <w:r w:rsidR="0052071E" w:rsidRPr="00341EA2">
        <w:rPr>
          <w:sz w:val="28"/>
          <w:szCs w:val="28"/>
        </w:rPr>
        <w:t>.</w:t>
      </w:r>
      <w:r w:rsidRPr="00341EA2">
        <w:rPr>
          <w:sz w:val="28"/>
          <w:szCs w:val="28"/>
        </w:rPr>
        <w:br/>
      </w:r>
      <w:r w:rsidRPr="00C84D8B">
        <w:rPr>
          <w:sz w:val="28"/>
          <w:szCs w:val="28"/>
        </w:rPr>
        <w:tab/>
      </w:r>
      <w:bookmarkStart w:id="1" w:name="_Hlk149117454"/>
    </w:p>
    <w:tbl>
      <w:tblPr>
        <w:tblW w:w="10185" w:type="dxa"/>
        <w:tblLook w:val="01E0" w:firstRow="1" w:lastRow="1" w:firstColumn="1" w:lastColumn="1" w:noHBand="0" w:noVBand="0"/>
      </w:tblPr>
      <w:tblGrid>
        <w:gridCol w:w="20170"/>
        <w:gridCol w:w="222"/>
        <w:gridCol w:w="222"/>
      </w:tblGrid>
      <w:tr w:rsidR="0055561D" w:rsidRPr="00C84D8B" w:rsidTr="00045D2C">
        <w:trPr>
          <w:trHeight w:val="752"/>
        </w:trPr>
        <w:tc>
          <w:tcPr>
            <w:tcW w:w="9747" w:type="dxa"/>
          </w:tcPr>
          <w:tbl>
            <w:tblPr>
              <w:tblW w:w="19954" w:type="dxa"/>
              <w:tblLook w:val="01E0" w:firstRow="1" w:lastRow="1" w:firstColumn="1" w:lastColumn="1" w:noHBand="0" w:noVBand="0"/>
            </w:tblPr>
            <w:tblGrid>
              <w:gridCol w:w="4395"/>
              <w:gridCol w:w="1559"/>
              <w:gridCol w:w="3827"/>
              <w:gridCol w:w="5392"/>
              <w:gridCol w:w="2087"/>
              <w:gridCol w:w="2694"/>
            </w:tblGrid>
            <w:tr w:rsidR="0055561D" w:rsidRPr="00C84D8B" w:rsidTr="00045D2C">
              <w:trPr>
                <w:trHeight w:val="752"/>
              </w:trPr>
              <w:tc>
                <w:tcPr>
                  <w:tcW w:w="4395" w:type="dxa"/>
                </w:tcPr>
                <w:p w:rsidR="0055561D" w:rsidRPr="00341EA2" w:rsidRDefault="0055561D" w:rsidP="00045D2C">
                  <w:pPr>
                    <w:autoSpaceDE w:val="0"/>
                    <w:autoSpaceDN w:val="0"/>
                    <w:rPr>
                      <w:b/>
                      <w:bCs/>
                      <w:sz w:val="28"/>
                      <w:szCs w:val="28"/>
                    </w:rPr>
                  </w:pPr>
                  <w:r w:rsidRPr="00341EA2">
                    <w:rPr>
                      <w:b/>
                      <w:bCs/>
                      <w:sz w:val="28"/>
                      <w:szCs w:val="28"/>
                    </w:rPr>
                    <w:t xml:space="preserve">       </w:t>
                  </w:r>
                </w:p>
                <w:p w:rsidR="0055561D" w:rsidRPr="00341EA2" w:rsidRDefault="0055561D" w:rsidP="00045D2C">
                  <w:pPr>
                    <w:autoSpaceDE w:val="0"/>
                    <w:autoSpaceDN w:val="0"/>
                    <w:rPr>
                      <w:b/>
                      <w:bCs/>
                      <w:sz w:val="28"/>
                      <w:szCs w:val="28"/>
                    </w:rPr>
                  </w:pPr>
                  <w:r w:rsidRPr="00341EA2">
                    <w:rPr>
                      <w:b/>
                      <w:bCs/>
                      <w:sz w:val="28"/>
                      <w:szCs w:val="28"/>
                    </w:rPr>
                    <w:t xml:space="preserve">     Председатель поселкового</w:t>
                  </w:r>
                </w:p>
                <w:p w:rsidR="0055561D" w:rsidRPr="00341EA2" w:rsidRDefault="0055561D" w:rsidP="00045D2C">
                  <w:pPr>
                    <w:autoSpaceDE w:val="0"/>
                    <w:autoSpaceDN w:val="0"/>
                    <w:rPr>
                      <w:b/>
                      <w:bCs/>
                      <w:sz w:val="28"/>
                      <w:szCs w:val="28"/>
                    </w:rPr>
                  </w:pPr>
                  <w:r w:rsidRPr="00341EA2">
                    <w:rPr>
                      <w:b/>
                      <w:bCs/>
                      <w:sz w:val="28"/>
                      <w:szCs w:val="28"/>
                    </w:rPr>
                    <w:t xml:space="preserve"> собрания городского поселения </w:t>
                  </w:r>
                </w:p>
                <w:p w:rsidR="0055561D" w:rsidRPr="00341EA2" w:rsidRDefault="0055561D" w:rsidP="00045D2C">
                  <w:pPr>
                    <w:autoSpaceDE w:val="0"/>
                    <w:autoSpaceDN w:val="0"/>
                    <w:rPr>
                      <w:b/>
                      <w:bCs/>
                      <w:sz w:val="28"/>
                      <w:szCs w:val="28"/>
                    </w:rPr>
                  </w:pPr>
                  <w:r w:rsidRPr="00341EA2">
                    <w:rPr>
                      <w:b/>
                      <w:bCs/>
                      <w:sz w:val="28"/>
                      <w:szCs w:val="28"/>
                    </w:rPr>
                    <w:t xml:space="preserve">          «</w:t>
                  </w:r>
                  <w:proofErr w:type="gramStart"/>
                  <w:r w:rsidRPr="00341EA2">
                    <w:rPr>
                      <w:b/>
                      <w:bCs/>
                      <w:sz w:val="28"/>
                      <w:szCs w:val="28"/>
                    </w:rPr>
                    <w:t>Поселок  Северный</w:t>
                  </w:r>
                  <w:proofErr w:type="gramEnd"/>
                  <w:r w:rsidRPr="00341EA2">
                    <w:rPr>
                      <w:b/>
                      <w:bCs/>
                      <w:sz w:val="28"/>
                      <w:szCs w:val="28"/>
                    </w:rPr>
                    <w:t>»</w:t>
                  </w:r>
                </w:p>
              </w:tc>
              <w:tc>
                <w:tcPr>
                  <w:tcW w:w="1559" w:type="dxa"/>
                </w:tcPr>
                <w:p w:rsidR="0055561D" w:rsidRPr="00341EA2" w:rsidRDefault="0055561D" w:rsidP="00045D2C">
                  <w:pPr>
                    <w:autoSpaceDE w:val="0"/>
                    <w:autoSpaceDN w:val="0"/>
                    <w:ind w:left="534"/>
                    <w:rPr>
                      <w:b/>
                      <w:bCs/>
                      <w:sz w:val="28"/>
                      <w:szCs w:val="28"/>
                    </w:rPr>
                  </w:pPr>
                </w:p>
              </w:tc>
              <w:tc>
                <w:tcPr>
                  <w:tcW w:w="3827" w:type="dxa"/>
                </w:tcPr>
                <w:p w:rsidR="0055561D" w:rsidRPr="00341EA2" w:rsidRDefault="0055561D" w:rsidP="00045D2C">
                  <w:pPr>
                    <w:autoSpaceDE w:val="0"/>
                    <w:autoSpaceDN w:val="0"/>
                    <w:jc w:val="right"/>
                    <w:rPr>
                      <w:b/>
                      <w:bCs/>
                      <w:sz w:val="28"/>
                      <w:szCs w:val="28"/>
                    </w:rPr>
                  </w:pPr>
                </w:p>
                <w:p w:rsidR="0055561D" w:rsidRPr="00341EA2" w:rsidRDefault="0055561D" w:rsidP="00045D2C">
                  <w:pPr>
                    <w:autoSpaceDE w:val="0"/>
                    <w:autoSpaceDN w:val="0"/>
                    <w:jc w:val="right"/>
                    <w:rPr>
                      <w:b/>
                      <w:bCs/>
                      <w:sz w:val="28"/>
                      <w:szCs w:val="28"/>
                    </w:rPr>
                  </w:pPr>
                </w:p>
                <w:p w:rsidR="0055561D" w:rsidRPr="00341EA2" w:rsidRDefault="0055561D" w:rsidP="00045D2C">
                  <w:pPr>
                    <w:autoSpaceDE w:val="0"/>
                    <w:autoSpaceDN w:val="0"/>
                    <w:jc w:val="right"/>
                    <w:rPr>
                      <w:b/>
                      <w:bCs/>
                      <w:sz w:val="28"/>
                      <w:szCs w:val="28"/>
                    </w:rPr>
                  </w:pPr>
                </w:p>
                <w:p w:rsidR="0055561D" w:rsidRPr="00341EA2" w:rsidRDefault="0055561D" w:rsidP="0055561D">
                  <w:pPr>
                    <w:autoSpaceDE w:val="0"/>
                    <w:autoSpaceDN w:val="0"/>
                    <w:ind w:right="141"/>
                    <w:jc w:val="center"/>
                    <w:rPr>
                      <w:b/>
                      <w:bCs/>
                      <w:sz w:val="28"/>
                      <w:szCs w:val="28"/>
                    </w:rPr>
                  </w:pPr>
                  <w:r w:rsidRPr="00341EA2">
                    <w:rPr>
                      <w:b/>
                      <w:bCs/>
                      <w:sz w:val="28"/>
                      <w:szCs w:val="28"/>
                    </w:rPr>
                    <w:t xml:space="preserve">               Ю.И. Амельченко</w:t>
                  </w:r>
                </w:p>
              </w:tc>
              <w:tc>
                <w:tcPr>
                  <w:tcW w:w="5392" w:type="dxa"/>
                </w:tcPr>
                <w:p w:rsidR="0055561D" w:rsidRPr="00C84D8B" w:rsidRDefault="0055561D" w:rsidP="00045D2C">
                  <w:pPr>
                    <w:autoSpaceDE w:val="0"/>
                    <w:autoSpaceDN w:val="0"/>
                    <w:ind w:left="851"/>
                    <w:rPr>
                      <w:b/>
                      <w:bCs/>
                      <w:sz w:val="28"/>
                      <w:szCs w:val="28"/>
                    </w:rPr>
                  </w:pPr>
                </w:p>
                <w:p w:rsidR="0055561D" w:rsidRPr="00C84D8B" w:rsidRDefault="0055561D" w:rsidP="00045D2C">
                  <w:pPr>
                    <w:autoSpaceDE w:val="0"/>
                    <w:autoSpaceDN w:val="0"/>
                    <w:ind w:left="851"/>
                    <w:rPr>
                      <w:b/>
                      <w:bCs/>
                      <w:sz w:val="28"/>
                      <w:szCs w:val="28"/>
                    </w:rPr>
                  </w:pPr>
                </w:p>
                <w:p w:rsidR="0055561D" w:rsidRPr="00C84D8B" w:rsidRDefault="0055561D" w:rsidP="00045D2C">
                  <w:pPr>
                    <w:autoSpaceDE w:val="0"/>
                    <w:autoSpaceDN w:val="0"/>
                    <w:ind w:left="851"/>
                    <w:rPr>
                      <w:b/>
                      <w:bCs/>
                      <w:sz w:val="28"/>
                      <w:szCs w:val="28"/>
                    </w:rPr>
                  </w:pPr>
                </w:p>
                <w:p w:rsidR="0055561D" w:rsidRPr="00C84D8B" w:rsidRDefault="0055561D" w:rsidP="00045D2C">
                  <w:pPr>
                    <w:autoSpaceDE w:val="0"/>
                    <w:autoSpaceDN w:val="0"/>
                    <w:ind w:left="851"/>
                    <w:rPr>
                      <w:b/>
                      <w:bCs/>
                      <w:sz w:val="28"/>
                      <w:szCs w:val="28"/>
                    </w:rPr>
                  </w:pPr>
                </w:p>
              </w:tc>
              <w:tc>
                <w:tcPr>
                  <w:tcW w:w="2087" w:type="dxa"/>
                </w:tcPr>
                <w:p w:rsidR="0055561D" w:rsidRPr="00C84D8B" w:rsidRDefault="0055561D" w:rsidP="00045D2C">
                  <w:pPr>
                    <w:autoSpaceDE w:val="0"/>
                    <w:autoSpaceDN w:val="0"/>
                    <w:ind w:left="851"/>
                    <w:rPr>
                      <w:b/>
                      <w:bCs/>
                      <w:sz w:val="28"/>
                      <w:szCs w:val="28"/>
                    </w:rPr>
                  </w:pPr>
                </w:p>
              </w:tc>
              <w:tc>
                <w:tcPr>
                  <w:tcW w:w="2694" w:type="dxa"/>
                </w:tcPr>
                <w:p w:rsidR="0055561D" w:rsidRPr="00C84D8B" w:rsidRDefault="0055561D" w:rsidP="00045D2C">
                  <w:pPr>
                    <w:autoSpaceDE w:val="0"/>
                    <w:autoSpaceDN w:val="0"/>
                    <w:ind w:right="-108"/>
                    <w:rPr>
                      <w:b/>
                      <w:bCs/>
                      <w:sz w:val="28"/>
                      <w:szCs w:val="28"/>
                    </w:rPr>
                  </w:pPr>
                </w:p>
              </w:tc>
            </w:tr>
          </w:tbl>
          <w:p w:rsidR="0055561D" w:rsidRPr="00C84D8B" w:rsidRDefault="0055561D" w:rsidP="00045D2C">
            <w:pPr>
              <w:widowControl w:val="0"/>
              <w:tabs>
                <w:tab w:val="left" w:pos="1134"/>
              </w:tabs>
              <w:adjustRightInd w:val="0"/>
              <w:ind w:left="851" w:firstLine="709"/>
              <w:jc w:val="both"/>
              <w:rPr>
                <w:sz w:val="28"/>
                <w:szCs w:val="28"/>
              </w:rPr>
            </w:pPr>
          </w:p>
          <w:p w:rsidR="0055561D" w:rsidRPr="00C84D8B" w:rsidRDefault="0055561D" w:rsidP="00045D2C">
            <w:pPr>
              <w:autoSpaceDE w:val="0"/>
              <w:autoSpaceDN w:val="0"/>
              <w:rPr>
                <w:b/>
                <w:bCs/>
                <w:sz w:val="28"/>
                <w:szCs w:val="28"/>
              </w:rPr>
            </w:pPr>
          </w:p>
        </w:tc>
        <w:tc>
          <w:tcPr>
            <w:tcW w:w="219" w:type="dxa"/>
          </w:tcPr>
          <w:p w:rsidR="0055561D" w:rsidRPr="00C84D8B" w:rsidRDefault="0055561D" w:rsidP="00045D2C">
            <w:pPr>
              <w:autoSpaceDE w:val="0"/>
              <w:autoSpaceDN w:val="0"/>
              <w:rPr>
                <w:b/>
                <w:bCs/>
                <w:sz w:val="28"/>
                <w:szCs w:val="28"/>
              </w:rPr>
            </w:pPr>
          </w:p>
        </w:tc>
        <w:tc>
          <w:tcPr>
            <w:tcW w:w="219" w:type="dxa"/>
          </w:tcPr>
          <w:p w:rsidR="0055561D" w:rsidRPr="00C84D8B" w:rsidRDefault="0055561D" w:rsidP="00045D2C">
            <w:pPr>
              <w:autoSpaceDE w:val="0"/>
              <w:autoSpaceDN w:val="0"/>
              <w:rPr>
                <w:b/>
                <w:bCs/>
                <w:sz w:val="28"/>
                <w:szCs w:val="28"/>
              </w:rPr>
            </w:pPr>
          </w:p>
          <w:p w:rsidR="0055561D" w:rsidRPr="00C84D8B" w:rsidRDefault="0055561D" w:rsidP="00045D2C">
            <w:pPr>
              <w:autoSpaceDE w:val="0"/>
              <w:autoSpaceDN w:val="0"/>
              <w:ind w:right="-108"/>
              <w:rPr>
                <w:b/>
                <w:bCs/>
                <w:sz w:val="28"/>
                <w:szCs w:val="28"/>
              </w:rPr>
            </w:pPr>
            <w:r w:rsidRPr="00C84D8B">
              <w:rPr>
                <w:b/>
                <w:bCs/>
                <w:sz w:val="28"/>
                <w:szCs w:val="28"/>
              </w:rPr>
              <w:t xml:space="preserve"> </w:t>
            </w:r>
          </w:p>
        </w:tc>
      </w:tr>
      <w:bookmarkEnd w:id="1"/>
    </w:tbl>
    <w:p w:rsidR="004822BF" w:rsidRDefault="004822BF" w:rsidP="00BF56E9">
      <w:pPr>
        <w:autoSpaceDE w:val="0"/>
        <w:autoSpaceDN w:val="0"/>
        <w:adjustRightInd w:val="0"/>
        <w:jc w:val="both"/>
      </w:pPr>
    </w:p>
    <w:sectPr w:rsidR="004822BF" w:rsidSect="00341EA2">
      <w:pgSz w:w="11906" w:h="16838"/>
      <w:pgMar w:top="709" w:right="567" w:bottom="709"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DB7" w:rsidRDefault="00BE6DB7" w:rsidP="00684260">
      <w:r>
        <w:separator/>
      </w:r>
    </w:p>
  </w:endnote>
  <w:endnote w:type="continuationSeparator" w:id="0">
    <w:p w:rsidR="00BE6DB7" w:rsidRDefault="00BE6DB7" w:rsidP="0068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DB7" w:rsidRDefault="00BE6DB7" w:rsidP="00684260">
      <w:r>
        <w:separator/>
      </w:r>
    </w:p>
  </w:footnote>
  <w:footnote w:type="continuationSeparator" w:id="0">
    <w:p w:rsidR="00BE6DB7" w:rsidRDefault="00BE6DB7" w:rsidP="00684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6C66"/>
    <w:multiLevelType w:val="hybridMultilevel"/>
    <w:tmpl w:val="266A3154"/>
    <w:lvl w:ilvl="0" w:tplc="04766E00">
      <w:start w:val="1"/>
      <w:numFmt w:val="decimal"/>
      <w:lvlText w:val="5.%1."/>
      <w:lvlJc w:val="left"/>
      <w:pPr>
        <w:tabs>
          <w:tab w:val="num" w:pos="1440"/>
        </w:tabs>
        <w:ind w:left="1440" w:hanging="360"/>
      </w:pPr>
      <w:rPr>
        <w:rFonts w:hint="default"/>
        <w:b w:val="0"/>
        <w:bCs w:val="0"/>
      </w:rPr>
    </w:lvl>
    <w:lvl w:ilvl="1" w:tplc="6EB6A902">
      <w:start w:val="1"/>
      <w:numFmt w:val="decimal"/>
      <w:lvlText w:val="%2)"/>
      <w:lvlJc w:val="left"/>
      <w:pPr>
        <w:tabs>
          <w:tab w:val="num" w:pos="1211"/>
        </w:tabs>
        <w:ind w:left="1211"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9A11AC6"/>
    <w:multiLevelType w:val="hybridMultilevel"/>
    <w:tmpl w:val="94703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7535D7"/>
    <w:multiLevelType w:val="hybridMultilevel"/>
    <w:tmpl w:val="BD9A59C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0557B5"/>
    <w:multiLevelType w:val="hybridMultilevel"/>
    <w:tmpl w:val="680AE220"/>
    <w:lvl w:ilvl="0" w:tplc="B8263A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BCE5FC0"/>
    <w:multiLevelType w:val="multilevel"/>
    <w:tmpl w:val="36C6D548"/>
    <w:lvl w:ilvl="0">
      <w:start w:val="4"/>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1E9D2183"/>
    <w:multiLevelType w:val="hybridMultilevel"/>
    <w:tmpl w:val="8C6EC582"/>
    <w:lvl w:ilvl="0" w:tplc="258CAF80">
      <w:start w:val="1"/>
      <w:numFmt w:val="decimal"/>
      <w:lvlText w:val="4.%1."/>
      <w:lvlJc w:val="left"/>
      <w:pPr>
        <w:tabs>
          <w:tab w:val="num" w:pos="947"/>
        </w:tabs>
        <w:ind w:left="947" w:hanging="360"/>
      </w:pPr>
      <w:rPr>
        <w:rFonts w:hint="default"/>
        <w:b w:val="0"/>
      </w:rPr>
    </w:lvl>
    <w:lvl w:ilvl="1" w:tplc="C494E408">
      <w:start w:val="1"/>
      <w:numFmt w:val="decimal"/>
      <w:lvlText w:val="4.2.%2."/>
      <w:lvlJc w:val="left"/>
      <w:pPr>
        <w:tabs>
          <w:tab w:val="num" w:pos="1250"/>
        </w:tabs>
        <w:ind w:left="1250" w:hanging="54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6E96B78"/>
    <w:multiLevelType w:val="multilevel"/>
    <w:tmpl w:val="5F1C37E6"/>
    <w:lvl w:ilvl="0">
      <w:start w:val="1"/>
      <w:numFmt w:val="decimal"/>
      <w:lvlText w:val="%1."/>
      <w:lvlJc w:val="left"/>
      <w:pPr>
        <w:ind w:left="1637" w:hanging="360"/>
      </w:pPr>
      <w:rPr>
        <w:rFonts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835" w:hanging="108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4125" w:hanging="1440"/>
      </w:pPr>
      <w:rPr>
        <w:rFonts w:hint="default"/>
      </w:rPr>
    </w:lvl>
    <w:lvl w:ilvl="6">
      <w:start w:val="1"/>
      <w:numFmt w:val="decimal"/>
      <w:isLgl/>
      <w:lvlText w:val="%1.%2.%3.%4.%5.%6.%7."/>
      <w:lvlJc w:val="left"/>
      <w:pPr>
        <w:ind w:left="4950" w:hanging="1800"/>
      </w:pPr>
      <w:rPr>
        <w:rFonts w:hint="default"/>
      </w:rPr>
    </w:lvl>
    <w:lvl w:ilvl="7">
      <w:start w:val="1"/>
      <w:numFmt w:val="decimal"/>
      <w:isLgl/>
      <w:lvlText w:val="%1.%2.%3.%4.%5.%6.%7.%8."/>
      <w:lvlJc w:val="left"/>
      <w:pPr>
        <w:ind w:left="5415" w:hanging="1800"/>
      </w:pPr>
      <w:rPr>
        <w:rFonts w:hint="default"/>
      </w:rPr>
    </w:lvl>
    <w:lvl w:ilvl="8">
      <w:start w:val="1"/>
      <w:numFmt w:val="decimal"/>
      <w:isLgl/>
      <w:lvlText w:val="%1.%2.%3.%4.%5.%6.%7.%8.%9."/>
      <w:lvlJc w:val="left"/>
      <w:pPr>
        <w:ind w:left="6240" w:hanging="2160"/>
      </w:pPr>
      <w:rPr>
        <w:rFonts w:hint="default"/>
      </w:rPr>
    </w:lvl>
  </w:abstractNum>
  <w:abstractNum w:abstractNumId="7" w15:restartNumberingAfterBreak="0">
    <w:nsid w:val="461973F4"/>
    <w:multiLevelType w:val="hybridMultilevel"/>
    <w:tmpl w:val="ED7C4594"/>
    <w:lvl w:ilvl="0" w:tplc="BA6C78B2">
      <w:start w:val="1"/>
      <w:numFmt w:val="decimal"/>
      <w:lvlText w:val="6.%1."/>
      <w:lvlJc w:val="left"/>
      <w:pPr>
        <w:tabs>
          <w:tab w:val="num" w:pos="786"/>
        </w:tabs>
        <w:ind w:left="786" w:hanging="360"/>
      </w:pPr>
      <w:rPr>
        <w:rFonts w:hint="default"/>
        <w:b w:val="0"/>
      </w:rPr>
    </w:lvl>
    <w:lvl w:ilvl="1" w:tplc="04190019" w:tentative="1">
      <w:start w:val="1"/>
      <w:numFmt w:val="lowerLetter"/>
      <w:lvlText w:val="%2."/>
      <w:lvlJc w:val="left"/>
      <w:pPr>
        <w:tabs>
          <w:tab w:val="num" w:pos="786"/>
        </w:tabs>
        <w:ind w:left="786" w:hanging="360"/>
      </w:pPr>
    </w:lvl>
    <w:lvl w:ilvl="2" w:tplc="0419001B" w:tentative="1">
      <w:start w:val="1"/>
      <w:numFmt w:val="lowerRoman"/>
      <w:lvlText w:val="%3."/>
      <w:lvlJc w:val="right"/>
      <w:pPr>
        <w:tabs>
          <w:tab w:val="num" w:pos="1506"/>
        </w:tabs>
        <w:ind w:left="1506" w:hanging="180"/>
      </w:pPr>
    </w:lvl>
    <w:lvl w:ilvl="3" w:tplc="0419000F" w:tentative="1">
      <w:start w:val="1"/>
      <w:numFmt w:val="decimal"/>
      <w:lvlText w:val="%4."/>
      <w:lvlJc w:val="left"/>
      <w:pPr>
        <w:tabs>
          <w:tab w:val="num" w:pos="2226"/>
        </w:tabs>
        <w:ind w:left="2226" w:hanging="360"/>
      </w:pPr>
    </w:lvl>
    <w:lvl w:ilvl="4" w:tplc="04190019" w:tentative="1">
      <w:start w:val="1"/>
      <w:numFmt w:val="lowerLetter"/>
      <w:lvlText w:val="%5."/>
      <w:lvlJc w:val="left"/>
      <w:pPr>
        <w:tabs>
          <w:tab w:val="num" w:pos="2946"/>
        </w:tabs>
        <w:ind w:left="2946" w:hanging="360"/>
      </w:pPr>
    </w:lvl>
    <w:lvl w:ilvl="5" w:tplc="0419001B" w:tentative="1">
      <w:start w:val="1"/>
      <w:numFmt w:val="lowerRoman"/>
      <w:lvlText w:val="%6."/>
      <w:lvlJc w:val="right"/>
      <w:pPr>
        <w:tabs>
          <w:tab w:val="num" w:pos="3666"/>
        </w:tabs>
        <w:ind w:left="3666" w:hanging="180"/>
      </w:pPr>
    </w:lvl>
    <w:lvl w:ilvl="6" w:tplc="0419000F" w:tentative="1">
      <w:start w:val="1"/>
      <w:numFmt w:val="decimal"/>
      <w:lvlText w:val="%7."/>
      <w:lvlJc w:val="left"/>
      <w:pPr>
        <w:tabs>
          <w:tab w:val="num" w:pos="4386"/>
        </w:tabs>
        <w:ind w:left="4386" w:hanging="360"/>
      </w:pPr>
    </w:lvl>
    <w:lvl w:ilvl="7" w:tplc="04190019" w:tentative="1">
      <w:start w:val="1"/>
      <w:numFmt w:val="lowerLetter"/>
      <w:lvlText w:val="%8."/>
      <w:lvlJc w:val="left"/>
      <w:pPr>
        <w:tabs>
          <w:tab w:val="num" w:pos="5106"/>
        </w:tabs>
        <w:ind w:left="5106" w:hanging="360"/>
      </w:pPr>
    </w:lvl>
    <w:lvl w:ilvl="8" w:tplc="0419001B" w:tentative="1">
      <w:start w:val="1"/>
      <w:numFmt w:val="lowerRoman"/>
      <w:lvlText w:val="%9."/>
      <w:lvlJc w:val="right"/>
      <w:pPr>
        <w:tabs>
          <w:tab w:val="num" w:pos="5826"/>
        </w:tabs>
        <w:ind w:left="5826" w:hanging="180"/>
      </w:pPr>
    </w:lvl>
  </w:abstractNum>
  <w:abstractNum w:abstractNumId="8" w15:restartNumberingAfterBreak="0">
    <w:nsid w:val="48D962E0"/>
    <w:multiLevelType w:val="hybridMultilevel"/>
    <w:tmpl w:val="F2A89BE6"/>
    <w:lvl w:ilvl="0" w:tplc="046293A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9" w15:restartNumberingAfterBreak="0">
    <w:nsid w:val="562A536A"/>
    <w:multiLevelType w:val="hybridMultilevel"/>
    <w:tmpl w:val="8324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FDD4715C">
      <w:start w:val="1"/>
      <w:numFmt w:val="bullet"/>
      <w:lvlText w:val="­"/>
      <w:lvlJc w:val="left"/>
      <w:pPr>
        <w:ind w:left="4320" w:hanging="180"/>
      </w:pPr>
      <w:rPr>
        <w:rFonts w:ascii="Courier New" w:hAnsi="Courier New" w:hint="default"/>
      </w:r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6053ED"/>
    <w:multiLevelType w:val="hybridMultilevel"/>
    <w:tmpl w:val="C064572E"/>
    <w:lvl w:ilvl="0" w:tplc="6EC60D2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9D30693"/>
    <w:multiLevelType w:val="multilevel"/>
    <w:tmpl w:val="F168C682"/>
    <w:lvl w:ilvl="0">
      <w:start w:val="3"/>
      <w:numFmt w:val="decimal"/>
      <w:lvlText w:val="%1."/>
      <w:lvlJc w:val="left"/>
      <w:pPr>
        <w:ind w:left="786" w:hanging="360"/>
      </w:pPr>
      <w:rPr>
        <w:rFonts w:hint="default"/>
        <w:color w:val="auto"/>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2" w15:restartNumberingAfterBreak="0">
    <w:nsid w:val="747F6F6B"/>
    <w:multiLevelType w:val="hybridMultilevel"/>
    <w:tmpl w:val="9FB0CD76"/>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9"/>
  </w:num>
  <w:num w:numId="3">
    <w:abstractNumId w:val="10"/>
  </w:num>
  <w:num w:numId="4">
    <w:abstractNumId w:val="12"/>
  </w:num>
  <w:num w:numId="5">
    <w:abstractNumId w:val="6"/>
  </w:num>
  <w:num w:numId="6">
    <w:abstractNumId w:val="0"/>
  </w:num>
  <w:num w:numId="7">
    <w:abstractNumId w:val="7"/>
  </w:num>
  <w:num w:numId="8">
    <w:abstractNumId w:val="11"/>
  </w:num>
  <w:num w:numId="9">
    <w:abstractNumId w:val="8"/>
  </w:num>
  <w:num w:numId="10">
    <w:abstractNumId w:val="5"/>
  </w:num>
  <w:num w:numId="11">
    <w:abstractNumId w:val="4"/>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7D2"/>
    <w:rsid w:val="00004355"/>
    <w:rsid w:val="00014CF8"/>
    <w:rsid w:val="00025340"/>
    <w:rsid w:val="00027D99"/>
    <w:rsid w:val="000613DD"/>
    <w:rsid w:val="0006252A"/>
    <w:rsid w:val="0006397B"/>
    <w:rsid w:val="00063C64"/>
    <w:rsid w:val="00070670"/>
    <w:rsid w:val="00075FBB"/>
    <w:rsid w:val="0009090D"/>
    <w:rsid w:val="00093224"/>
    <w:rsid w:val="000968E4"/>
    <w:rsid w:val="000A3006"/>
    <w:rsid w:val="000B3183"/>
    <w:rsid w:val="000C2CD2"/>
    <w:rsid w:val="000C5699"/>
    <w:rsid w:val="000E11D9"/>
    <w:rsid w:val="000E1B00"/>
    <w:rsid w:val="000E4B35"/>
    <w:rsid w:val="00105394"/>
    <w:rsid w:val="001222CB"/>
    <w:rsid w:val="0014093A"/>
    <w:rsid w:val="00150E2D"/>
    <w:rsid w:val="00154559"/>
    <w:rsid w:val="00157C96"/>
    <w:rsid w:val="00177B58"/>
    <w:rsid w:val="0019575C"/>
    <w:rsid w:val="0019660F"/>
    <w:rsid w:val="001A3A11"/>
    <w:rsid w:val="001A758F"/>
    <w:rsid w:val="001B7197"/>
    <w:rsid w:val="001D011A"/>
    <w:rsid w:val="001D3326"/>
    <w:rsid w:val="001D3FF3"/>
    <w:rsid w:val="001F004F"/>
    <w:rsid w:val="001F4583"/>
    <w:rsid w:val="0021441B"/>
    <w:rsid w:val="00220683"/>
    <w:rsid w:val="00235D22"/>
    <w:rsid w:val="00242FF3"/>
    <w:rsid w:val="00243705"/>
    <w:rsid w:val="00244DBC"/>
    <w:rsid w:val="00255EBB"/>
    <w:rsid w:val="00256E43"/>
    <w:rsid w:val="00261FB9"/>
    <w:rsid w:val="0027454E"/>
    <w:rsid w:val="00274813"/>
    <w:rsid w:val="00281D32"/>
    <w:rsid w:val="00282A59"/>
    <w:rsid w:val="002857CA"/>
    <w:rsid w:val="00291787"/>
    <w:rsid w:val="00292942"/>
    <w:rsid w:val="002B7B15"/>
    <w:rsid w:val="002C0471"/>
    <w:rsid w:val="002E02BA"/>
    <w:rsid w:val="002E104B"/>
    <w:rsid w:val="002E2AB6"/>
    <w:rsid w:val="002E5AF6"/>
    <w:rsid w:val="002F5A34"/>
    <w:rsid w:val="00312803"/>
    <w:rsid w:val="00312E66"/>
    <w:rsid w:val="00315246"/>
    <w:rsid w:val="00336768"/>
    <w:rsid w:val="00337CCF"/>
    <w:rsid w:val="00341EA2"/>
    <w:rsid w:val="00361EE9"/>
    <w:rsid w:val="00363AE0"/>
    <w:rsid w:val="00370297"/>
    <w:rsid w:val="00390F96"/>
    <w:rsid w:val="0039272D"/>
    <w:rsid w:val="00395E6D"/>
    <w:rsid w:val="003A4E37"/>
    <w:rsid w:val="003A75FE"/>
    <w:rsid w:val="003B1695"/>
    <w:rsid w:val="003B2BCC"/>
    <w:rsid w:val="003B58CA"/>
    <w:rsid w:val="003C2E0A"/>
    <w:rsid w:val="003C3193"/>
    <w:rsid w:val="003C5EB6"/>
    <w:rsid w:val="003D0C50"/>
    <w:rsid w:val="003D2768"/>
    <w:rsid w:val="003F6524"/>
    <w:rsid w:val="0040345B"/>
    <w:rsid w:val="00404CAB"/>
    <w:rsid w:val="00406252"/>
    <w:rsid w:val="00407307"/>
    <w:rsid w:val="00410DF4"/>
    <w:rsid w:val="00411422"/>
    <w:rsid w:val="0041148E"/>
    <w:rsid w:val="00431A9D"/>
    <w:rsid w:val="00433512"/>
    <w:rsid w:val="004455DB"/>
    <w:rsid w:val="00452456"/>
    <w:rsid w:val="00455C85"/>
    <w:rsid w:val="004645BF"/>
    <w:rsid w:val="00467561"/>
    <w:rsid w:val="00470B59"/>
    <w:rsid w:val="00480CC9"/>
    <w:rsid w:val="004822BF"/>
    <w:rsid w:val="00482B88"/>
    <w:rsid w:val="00482CB1"/>
    <w:rsid w:val="00486269"/>
    <w:rsid w:val="004A05E7"/>
    <w:rsid w:val="004B08C8"/>
    <w:rsid w:val="004B4130"/>
    <w:rsid w:val="004C00DB"/>
    <w:rsid w:val="004C642D"/>
    <w:rsid w:val="004E42C0"/>
    <w:rsid w:val="004E5466"/>
    <w:rsid w:val="004E66FB"/>
    <w:rsid w:val="004F1951"/>
    <w:rsid w:val="004F5E50"/>
    <w:rsid w:val="0050598A"/>
    <w:rsid w:val="0052071E"/>
    <w:rsid w:val="005265CD"/>
    <w:rsid w:val="00526705"/>
    <w:rsid w:val="005267D2"/>
    <w:rsid w:val="00533529"/>
    <w:rsid w:val="00544124"/>
    <w:rsid w:val="0055059D"/>
    <w:rsid w:val="0055561D"/>
    <w:rsid w:val="00587A71"/>
    <w:rsid w:val="005A1EAF"/>
    <w:rsid w:val="005A648F"/>
    <w:rsid w:val="005D62C9"/>
    <w:rsid w:val="005E1B0A"/>
    <w:rsid w:val="005E1CC7"/>
    <w:rsid w:val="005E42E1"/>
    <w:rsid w:val="005E5B52"/>
    <w:rsid w:val="005E6D68"/>
    <w:rsid w:val="006057AE"/>
    <w:rsid w:val="0061020F"/>
    <w:rsid w:val="00611CE4"/>
    <w:rsid w:val="0061511D"/>
    <w:rsid w:val="00616896"/>
    <w:rsid w:val="00616E4E"/>
    <w:rsid w:val="00627B8D"/>
    <w:rsid w:val="00632068"/>
    <w:rsid w:val="00633941"/>
    <w:rsid w:val="00636218"/>
    <w:rsid w:val="00643BBA"/>
    <w:rsid w:val="00661309"/>
    <w:rsid w:val="006646F7"/>
    <w:rsid w:val="00677B3A"/>
    <w:rsid w:val="00684260"/>
    <w:rsid w:val="00686AD6"/>
    <w:rsid w:val="00690AB3"/>
    <w:rsid w:val="00691BCF"/>
    <w:rsid w:val="00692729"/>
    <w:rsid w:val="0069507C"/>
    <w:rsid w:val="006A3746"/>
    <w:rsid w:val="006A3E85"/>
    <w:rsid w:val="006A595E"/>
    <w:rsid w:val="006A6DE2"/>
    <w:rsid w:val="006B0CF8"/>
    <w:rsid w:val="006B7194"/>
    <w:rsid w:val="006D085D"/>
    <w:rsid w:val="006D0EDA"/>
    <w:rsid w:val="006E3663"/>
    <w:rsid w:val="006E3C7E"/>
    <w:rsid w:val="006E3D27"/>
    <w:rsid w:val="006F3D48"/>
    <w:rsid w:val="007015B8"/>
    <w:rsid w:val="00711BA9"/>
    <w:rsid w:val="0071260E"/>
    <w:rsid w:val="0073298F"/>
    <w:rsid w:val="00741109"/>
    <w:rsid w:val="00742042"/>
    <w:rsid w:val="0074432C"/>
    <w:rsid w:val="00745DC1"/>
    <w:rsid w:val="00764ED0"/>
    <w:rsid w:val="007719DC"/>
    <w:rsid w:val="00783B93"/>
    <w:rsid w:val="007841BF"/>
    <w:rsid w:val="00786A43"/>
    <w:rsid w:val="00791E19"/>
    <w:rsid w:val="0079493E"/>
    <w:rsid w:val="007A0351"/>
    <w:rsid w:val="007B7606"/>
    <w:rsid w:val="007C24D5"/>
    <w:rsid w:val="007D0ACF"/>
    <w:rsid w:val="007D1A0B"/>
    <w:rsid w:val="007D3FBD"/>
    <w:rsid w:val="007E4AE1"/>
    <w:rsid w:val="007E6492"/>
    <w:rsid w:val="008025B9"/>
    <w:rsid w:val="00803A97"/>
    <w:rsid w:val="00817303"/>
    <w:rsid w:val="00831A1C"/>
    <w:rsid w:val="00833D93"/>
    <w:rsid w:val="00835EB6"/>
    <w:rsid w:val="00837A75"/>
    <w:rsid w:val="00837C3F"/>
    <w:rsid w:val="0085021A"/>
    <w:rsid w:val="00851DD0"/>
    <w:rsid w:val="00856A60"/>
    <w:rsid w:val="008856C3"/>
    <w:rsid w:val="008A261B"/>
    <w:rsid w:val="008A3674"/>
    <w:rsid w:val="008C0493"/>
    <w:rsid w:val="008C1743"/>
    <w:rsid w:val="008C1949"/>
    <w:rsid w:val="008C7AD8"/>
    <w:rsid w:val="008D0D63"/>
    <w:rsid w:val="008D1E1B"/>
    <w:rsid w:val="008D3401"/>
    <w:rsid w:val="008D5691"/>
    <w:rsid w:val="008E093B"/>
    <w:rsid w:val="008F2C2F"/>
    <w:rsid w:val="008F4511"/>
    <w:rsid w:val="00915626"/>
    <w:rsid w:val="00917AB7"/>
    <w:rsid w:val="00924FF4"/>
    <w:rsid w:val="0092695A"/>
    <w:rsid w:val="009276CE"/>
    <w:rsid w:val="00930B7F"/>
    <w:rsid w:val="00931379"/>
    <w:rsid w:val="009528ED"/>
    <w:rsid w:val="009538E9"/>
    <w:rsid w:val="00963F07"/>
    <w:rsid w:val="00976BD7"/>
    <w:rsid w:val="00977FEE"/>
    <w:rsid w:val="009806FF"/>
    <w:rsid w:val="00994378"/>
    <w:rsid w:val="0099546D"/>
    <w:rsid w:val="00997132"/>
    <w:rsid w:val="009A2D1A"/>
    <w:rsid w:val="009A4B39"/>
    <w:rsid w:val="009B18AB"/>
    <w:rsid w:val="009C5664"/>
    <w:rsid w:val="009E24EE"/>
    <w:rsid w:val="009E7CB8"/>
    <w:rsid w:val="009F0884"/>
    <w:rsid w:val="00A00ABD"/>
    <w:rsid w:val="00A31669"/>
    <w:rsid w:val="00A33779"/>
    <w:rsid w:val="00A36C1E"/>
    <w:rsid w:val="00A762E8"/>
    <w:rsid w:val="00A85710"/>
    <w:rsid w:val="00AA7C73"/>
    <w:rsid w:val="00AB119C"/>
    <w:rsid w:val="00AC00C9"/>
    <w:rsid w:val="00AC6C9D"/>
    <w:rsid w:val="00AD1912"/>
    <w:rsid w:val="00AE68A4"/>
    <w:rsid w:val="00AF2372"/>
    <w:rsid w:val="00AF4924"/>
    <w:rsid w:val="00AF7462"/>
    <w:rsid w:val="00AF79A3"/>
    <w:rsid w:val="00B06649"/>
    <w:rsid w:val="00B255FA"/>
    <w:rsid w:val="00B25634"/>
    <w:rsid w:val="00B33395"/>
    <w:rsid w:val="00B35DDB"/>
    <w:rsid w:val="00B44D7F"/>
    <w:rsid w:val="00B473DD"/>
    <w:rsid w:val="00B54E4E"/>
    <w:rsid w:val="00B6488B"/>
    <w:rsid w:val="00B807CA"/>
    <w:rsid w:val="00BA1996"/>
    <w:rsid w:val="00BA449A"/>
    <w:rsid w:val="00BA577B"/>
    <w:rsid w:val="00BB36BA"/>
    <w:rsid w:val="00BB3EC5"/>
    <w:rsid w:val="00BB7406"/>
    <w:rsid w:val="00BC330E"/>
    <w:rsid w:val="00BC78D7"/>
    <w:rsid w:val="00BD3F65"/>
    <w:rsid w:val="00BD6804"/>
    <w:rsid w:val="00BE0B29"/>
    <w:rsid w:val="00BE2D5E"/>
    <w:rsid w:val="00BE6DB7"/>
    <w:rsid w:val="00BF56E9"/>
    <w:rsid w:val="00C0590B"/>
    <w:rsid w:val="00C06C3E"/>
    <w:rsid w:val="00C22CAB"/>
    <w:rsid w:val="00C30B5F"/>
    <w:rsid w:val="00C313ED"/>
    <w:rsid w:val="00C60790"/>
    <w:rsid w:val="00C630AF"/>
    <w:rsid w:val="00C640FC"/>
    <w:rsid w:val="00C84D8B"/>
    <w:rsid w:val="00CA6266"/>
    <w:rsid w:val="00CA6A46"/>
    <w:rsid w:val="00CD2D5E"/>
    <w:rsid w:val="00CD3CEF"/>
    <w:rsid w:val="00CF7424"/>
    <w:rsid w:val="00D006B3"/>
    <w:rsid w:val="00D1558F"/>
    <w:rsid w:val="00D16EF1"/>
    <w:rsid w:val="00D16FBF"/>
    <w:rsid w:val="00D24CBE"/>
    <w:rsid w:val="00D33D42"/>
    <w:rsid w:val="00D40E36"/>
    <w:rsid w:val="00D43F69"/>
    <w:rsid w:val="00D5641E"/>
    <w:rsid w:val="00D57AA7"/>
    <w:rsid w:val="00D65D48"/>
    <w:rsid w:val="00D71761"/>
    <w:rsid w:val="00D9634B"/>
    <w:rsid w:val="00DB055B"/>
    <w:rsid w:val="00DC2180"/>
    <w:rsid w:val="00DC7594"/>
    <w:rsid w:val="00DD0C0A"/>
    <w:rsid w:val="00DD5B07"/>
    <w:rsid w:val="00DE5B2A"/>
    <w:rsid w:val="00DF22BD"/>
    <w:rsid w:val="00E15A72"/>
    <w:rsid w:val="00E1769F"/>
    <w:rsid w:val="00E31873"/>
    <w:rsid w:val="00E3716E"/>
    <w:rsid w:val="00E37B18"/>
    <w:rsid w:val="00E4190E"/>
    <w:rsid w:val="00E45CD8"/>
    <w:rsid w:val="00E47E91"/>
    <w:rsid w:val="00E53CD9"/>
    <w:rsid w:val="00E61C31"/>
    <w:rsid w:val="00E62755"/>
    <w:rsid w:val="00E64395"/>
    <w:rsid w:val="00E70048"/>
    <w:rsid w:val="00E822AC"/>
    <w:rsid w:val="00E879E4"/>
    <w:rsid w:val="00E9366B"/>
    <w:rsid w:val="00EB13C3"/>
    <w:rsid w:val="00EC39E9"/>
    <w:rsid w:val="00ED13FF"/>
    <w:rsid w:val="00EE58E9"/>
    <w:rsid w:val="00EE6255"/>
    <w:rsid w:val="00EE7039"/>
    <w:rsid w:val="00EF1161"/>
    <w:rsid w:val="00EF4BCB"/>
    <w:rsid w:val="00F02B80"/>
    <w:rsid w:val="00F11C12"/>
    <w:rsid w:val="00F14919"/>
    <w:rsid w:val="00F159BF"/>
    <w:rsid w:val="00F20D98"/>
    <w:rsid w:val="00F23A57"/>
    <w:rsid w:val="00F2461E"/>
    <w:rsid w:val="00F249C6"/>
    <w:rsid w:val="00F24F55"/>
    <w:rsid w:val="00F260BE"/>
    <w:rsid w:val="00F34823"/>
    <w:rsid w:val="00F41112"/>
    <w:rsid w:val="00F4292D"/>
    <w:rsid w:val="00F46F36"/>
    <w:rsid w:val="00F52EC5"/>
    <w:rsid w:val="00F57D25"/>
    <w:rsid w:val="00F71BE0"/>
    <w:rsid w:val="00F71F49"/>
    <w:rsid w:val="00F71F56"/>
    <w:rsid w:val="00F80F38"/>
    <w:rsid w:val="00F87BFB"/>
    <w:rsid w:val="00FA59FC"/>
    <w:rsid w:val="00FB6838"/>
    <w:rsid w:val="00FB6FF2"/>
    <w:rsid w:val="00FC6E25"/>
    <w:rsid w:val="00FD6F5C"/>
    <w:rsid w:val="00FE402E"/>
    <w:rsid w:val="00FF43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4C892"/>
  <w15:docId w15:val="{9FCFD292-F9E8-4FEB-8CB3-DCB18DE4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42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67D2"/>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5267D2"/>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470B59"/>
    <w:rPr>
      <w:rFonts w:ascii="Tahoma" w:hAnsi="Tahoma" w:cs="Tahoma"/>
      <w:sz w:val="16"/>
      <w:szCs w:val="16"/>
    </w:rPr>
  </w:style>
  <w:style w:type="character" w:customStyle="1" w:styleId="a4">
    <w:name w:val="Текст выноски Знак"/>
    <w:basedOn w:val="a0"/>
    <w:link w:val="a3"/>
    <w:uiPriority w:val="99"/>
    <w:semiHidden/>
    <w:rsid w:val="00470B59"/>
    <w:rPr>
      <w:rFonts w:ascii="Tahoma" w:hAnsi="Tahoma" w:cs="Tahoma"/>
      <w:sz w:val="16"/>
      <w:szCs w:val="16"/>
    </w:rPr>
  </w:style>
  <w:style w:type="paragraph" w:customStyle="1" w:styleId="ConsNonformat">
    <w:name w:val="ConsNonformat"/>
    <w:rsid w:val="00684260"/>
    <w:pPr>
      <w:widowControl w:val="0"/>
      <w:spacing w:after="0" w:line="240" w:lineRule="auto"/>
    </w:pPr>
    <w:rPr>
      <w:rFonts w:ascii="Courier New" w:eastAsia="Times New Roman" w:hAnsi="Courier New" w:cs="Courier New"/>
      <w:sz w:val="20"/>
      <w:szCs w:val="20"/>
      <w:lang w:eastAsia="ru-RU"/>
    </w:rPr>
  </w:style>
  <w:style w:type="character" w:styleId="a5">
    <w:name w:val="Hyperlink"/>
    <w:uiPriority w:val="99"/>
    <w:unhideWhenUsed/>
    <w:rsid w:val="00684260"/>
    <w:rPr>
      <w:color w:val="0000FF"/>
      <w:u w:val="single"/>
    </w:rPr>
  </w:style>
  <w:style w:type="paragraph" w:styleId="a6">
    <w:name w:val="header"/>
    <w:basedOn w:val="a"/>
    <w:link w:val="a7"/>
    <w:uiPriority w:val="99"/>
    <w:unhideWhenUsed/>
    <w:rsid w:val="00684260"/>
    <w:pPr>
      <w:tabs>
        <w:tab w:val="center" w:pos="4677"/>
        <w:tab w:val="right" w:pos="9355"/>
      </w:tabs>
    </w:pPr>
  </w:style>
  <w:style w:type="character" w:customStyle="1" w:styleId="a7">
    <w:name w:val="Верхний колонтитул Знак"/>
    <w:basedOn w:val="a0"/>
    <w:link w:val="a6"/>
    <w:uiPriority w:val="99"/>
    <w:rsid w:val="0068426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84260"/>
    <w:pPr>
      <w:tabs>
        <w:tab w:val="center" w:pos="4677"/>
        <w:tab w:val="right" w:pos="9355"/>
      </w:tabs>
    </w:pPr>
  </w:style>
  <w:style w:type="character" w:customStyle="1" w:styleId="a9">
    <w:name w:val="Нижний колонтитул Знак"/>
    <w:basedOn w:val="a0"/>
    <w:link w:val="a8"/>
    <w:uiPriority w:val="99"/>
    <w:rsid w:val="00684260"/>
    <w:rPr>
      <w:rFonts w:ascii="Times New Roman" w:eastAsia="Times New Roman" w:hAnsi="Times New Roman" w:cs="Times New Roman"/>
      <w:sz w:val="24"/>
      <w:szCs w:val="24"/>
      <w:lang w:eastAsia="ru-RU"/>
    </w:rPr>
  </w:style>
  <w:style w:type="paragraph" w:styleId="aa">
    <w:name w:val="List Paragraph"/>
    <w:basedOn w:val="a"/>
    <w:uiPriority w:val="34"/>
    <w:qFormat/>
    <w:rsid w:val="005E42E1"/>
    <w:pPr>
      <w:ind w:left="720"/>
      <w:contextualSpacing/>
    </w:pPr>
  </w:style>
  <w:style w:type="table" w:styleId="ab">
    <w:name w:val="Table Grid"/>
    <w:basedOn w:val="a1"/>
    <w:uiPriority w:val="59"/>
    <w:rsid w:val="00616E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Normal (Web)"/>
    <w:basedOn w:val="a"/>
    <w:uiPriority w:val="99"/>
    <w:rsid w:val="000C5699"/>
    <w:pPr>
      <w:widowControl w:val="0"/>
      <w:adjustRightInd w:val="0"/>
      <w:spacing w:before="100" w:beforeAutospacing="1" w:after="100" w:afterAutospacing="1" w:line="360" w:lineRule="atLeast"/>
      <w:jc w:val="both"/>
      <w:textAlignment w:val="baseline"/>
    </w:pPr>
  </w:style>
  <w:style w:type="paragraph" w:customStyle="1" w:styleId="2">
    <w:name w:val="Без интервала2"/>
    <w:rsid w:val="009806FF"/>
    <w:pPr>
      <w:spacing w:after="0" w:line="240" w:lineRule="auto"/>
    </w:pPr>
    <w:rPr>
      <w:rFonts w:ascii="Calibri" w:eastAsia="Times New Roman" w:hAnsi="Calibri" w:cs="Times New Roman"/>
    </w:rPr>
  </w:style>
  <w:style w:type="paragraph" w:styleId="ad">
    <w:name w:val="Body Text"/>
    <w:basedOn w:val="a"/>
    <w:link w:val="ae"/>
    <w:rsid w:val="005E1B0A"/>
    <w:pPr>
      <w:shd w:val="clear" w:color="auto" w:fill="FFFFFF"/>
      <w:suppressAutoHyphens/>
      <w:spacing w:line="360" w:lineRule="auto"/>
      <w:ind w:right="34" w:firstLine="725"/>
      <w:jc w:val="both"/>
    </w:pPr>
    <w:rPr>
      <w:color w:val="000000"/>
      <w:spacing w:val="-2"/>
      <w:sz w:val="28"/>
      <w:szCs w:val="28"/>
      <w:lang w:eastAsia="ar-SA"/>
    </w:rPr>
  </w:style>
  <w:style w:type="character" w:customStyle="1" w:styleId="ae">
    <w:name w:val="Основной текст Знак"/>
    <w:basedOn w:val="a0"/>
    <w:link w:val="ad"/>
    <w:rsid w:val="005E1B0A"/>
    <w:rPr>
      <w:rFonts w:ascii="Times New Roman" w:eastAsia="Times New Roman" w:hAnsi="Times New Roman" w:cs="Times New Roman"/>
      <w:color w:val="000000"/>
      <w:spacing w:val="-2"/>
      <w:sz w:val="28"/>
      <w:szCs w:val="28"/>
      <w:shd w:val="clear" w:color="auto" w:fill="FFFFFF"/>
      <w:lang w:eastAsia="ar-SA"/>
    </w:rPr>
  </w:style>
  <w:style w:type="paragraph" w:customStyle="1" w:styleId="s1">
    <w:name w:val="s_1"/>
    <w:basedOn w:val="a"/>
    <w:rsid w:val="007719DC"/>
    <w:pPr>
      <w:spacing w:before="100" w:beforeAutospacing="1" w:after="100" w:afterAutospacing="1"/>
    </w:pPr>
  </w:style>
  <w:style w:type="character" w:customStyle="1" w:styleId="apple-converted-space">
    <w:name w:val="apple-converted-space"/>
    <w:rsid w:val="007719DC"/>
  </w:style>
  <w:style w:type="table" w:customStyle="1" w:styleId="1">
    <w:name w:val="Сетка таблицы1"/>
    <w:basedOn w:val="a1"/>
    <w:next w:val="ab"/>
    <w:uiPriority w:val="59"/>
    <w:rsid w:val="00F46F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37A75"/>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f">
    <w:name w:val="No Spacing"/>
    <w:uiPriority w:val="1"/>
    <w:qFormat/>
    <w:rsid w:val="00F87BF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111501">
      <w:bodyDiv w:val="1"/>
      <w:marLeft w:val="0"/>
      <w:marRight w:val="0"/>
      <w:marTop w:val="0"/>
      <w:marBottom w:val="0"/>
      <w:divBdr>
        <w:top w:val="none" w:sz="0" w:space="0" w:color="auto"/>
        <w:left w:val="none" w:sz="0" w:space="0" w:color="auto"/>
        <w:bottom w:val="none" w:sz="0" w:space="0" w:color="auto"/>
        <w:right w:val="none" w:sz="0" w:space="0" w:color="auto"/>
      </w:divBdr>
    </w:div>
    <w:div w:id="533229153">
      <w:bodyDiv w:val="1"/>
      <w:marLeft w:val="0"/>
      <w:marRight w:val="0"/>
      <w:marTop w:val="0"/>
      <w:marBottom w:val="0"/>
      <w:divBdr>
        <w:top w:val="none" w:sz="0" w:space="0" w:color="auto"/>
        <w:left w:val="none" w:sz="0" w:space="0" w:color="auto"/>
        <w:bottom w:val="none" w:sz="0" w:space="0" w:color="auto"/>
        <w:right w:val="none" w:sz="0" w:space="0" w:color="auto"/>
      </w:divBdr>
    </w:div>
    <w:div w:id="912276265">
      <w:bodyDiv w:val="1"/>
      <w:marLeft w:val="0"/>
      <w:marRight w:val="0"/>
      <w:marTop w:val="0"/>
      <w:marBottom w:val="0"/>
      <w:divBdr>
        <w:top w:val="none" w:sz="0" w:space="0" w:color="auto"/>
        <w:left w:val="none" w:sz="0" w:space="0" w:color="auto"/>
        <w:bottom w:val="none" w:sz="0" w:space="0" w:color="auto"/>
        <w:right w:val="none" w:sz="0" w:space="0" w:color="auto"/>
      </w:divBdr>
    </w:div>
    <w:div w:id="1171945134">
      <w:bodyDiv w:val="1"/>
      <w:marLeft w:val="0"/>
      <w:marRight w:val="0"/>
      <w:marTop w:val="0"/>
      <w:marBottom w:val="0"/>
      <w:divBdr>
        <w:top w:val="none" w:sz="0" w:space="0" w:color="auto"/>
        <w:left w:val="none" w:sz="0" w:space="0" w:color="auto"/>
        <w:bottom w:val="none" w:sz="0" w:space="0" w:color="auto"/>
        <w:right w:val="none" w:sz="0" w:space="0" w:color="auto"/>
      </w:divBdr>
    </w:div>
    <w:div w:id="175940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seloksevernyj-r31.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E4736-C704-4545-9787-5C19F30FD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325</Words>
  <Characters>1855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Windows</cp:lastModifiedBy>
  <cp:revision>38</cp:revision>
  <cp:lastPrinted>2024-08-30T12:59:00Z</cp:lastPrinted>
  <dcterms:created xsi:type="dcterms:W3CDTF">2023-09-20T08:05:00Z</dcterms:created>
  <dcterms:modified xsi:type="dcterms:W3CDTF">2024-08-30T13:01:00Z</dcterms:modified>
</cp:coreProperties>
</file>